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6D891" w14:textId="352D767E" w:rsidR="005A3DCB" w:rsidRPr="00C45776" w:rsidRDefault="005A3DCB" w:rsidP="00830AB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45776">
        <w:rPr>
          <w:rFonts w:ascii="Arial" w:hAnsi="Arial" w:cs="Arial"/>
          <w:noProof/>
          <w:sz w:val="22"/>
          <w:szCs w:val="22"/>
          <w:lang w:val="es-ES"/>
        </w:rPr>
        <w:drawing>
          <wp:inline distT="0" distB="0" distL="0" distR="0" wp14:anchorId="2C2789F4" wp14:editId="03E428BD">
            <wp:extent cx="752475" cy="7524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DC1D" w14:textId="77777777" w:rsidR="005A3DCB" w:rsidRPr="00C45776" w:rsidRDefault="005A3DCB" w:rsidP="00830AB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14:paraId="151AF5CC" w14:textId="12B6F4B7" w:rsidR="00BB1582" w:rsidRPr="00C45776" w:rsidRDefault="005A3DCB" w:rsidP="005A3DCB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45776">
        <w:rPr>
          <w:rFonts w:ascii="Arial" w:hAnsi="Arial" w:cs="Arial"/>
          <w:sz w:val="22"/>
          <w:szCs w:val="22"/>
          <w:u w:val="single"/>
        </w:rPr>
        <w:t>SEMINARIO ABIERTO POSGRADO</w:t>
      </w:r>
    </w:p>
    <w:p w14:paraId="62FB9EFE" w14:textId="77777777" w:rsidR="005A3DCB" w:rsidRPr="00C45776" w:rsidRDefault="005A3DCB" w:rsidP="00830AB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E70DEA" w14:textId="1C0F49A4" w:rsidR="00BB1582" w:rsidRPr="00F822FA" w:rsidRDefault="00BB1582" w:rsidP="00830AB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F822FA">
        <w:rPr>
          <w:rFonts w:ascii="Arial" w:hAnsi="Arial" w:cs="Arial"/>
          <w:b/>
          <w:i/>
          <w:sz w:val="22"/>
          <w:szCs w:val="22"/>
          <w:u w:val="single"/>
        </w:rPr>
        <w:t>CLÍNICA DE LAS SEXUALIDADES ACTUALES</w:t>
      </w:r>
    </w:p>
    <w:p w14:paraId="150DA19A" w14:textId="182DDAA7" w:rsidR="00BB1582" w:rsidRPr="00C45776" w:rsidRDefault="00A902A1" w:rsidP="00A902A1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C45776">
        <w:rPr>
          <w:rFonts w:ascii="Arial" w:hAnsi="Arial" w:cs="Arial"/>
          <w:sz w:val="22"/>
          <w:szCs w:val="22"/>
          <w:u w:val="single"/>
        </w:rPr>
        <w:t>EDICIÓN 202</w:t>
      </w:r>
      <w:r w:rsidR="00A45F98" w:rsidRPr="00C45776">
        <w:rPr>
          <w:rFonts w:ascii="Arial" w:hAnsi="Arial" w:cs="Arial"/>
          <w:sz w:val="22"/>
          <w:szCs w:val="22"/>
          <w:u w:val="single"/>
        </w:rPr>
        <w:t>1</w:t>
      </w:r>
    </w:p>
    <w:p w14:paraId="1188CDDB" w14:textId="34B6F5DE" w:rsidR="00830ABF" w:rsidRPr="00C45776" w:rsidRDefault="00542226" w:rsidP="00542226">
      <w:pPr>
        <w:spacing w:line="360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C45776">
        <w:rPr>
          <w:rFonts w:ascii="Arial" w:hAnsi="Arial" w:cs="Arial"/>
          <w:i/>
          <w:sz w:val="22"/>
          <w:szCs w:val="22"/>
          <w:u w:val="single"/>
        </w:rPr>
        <w:t xml:space="preserve">RESPONSABLES: </w:t>
      </w:r>
    </w:p>
    <w:p w14:paraId="36AA0CB9" w14:textId="56827A21" w:rsidR="00542226" w:rsidRPr="00C45776" w:rsidRDefault="005A3DCB" w:rsidP="005422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 w:rsidRPr="00C45776">
        <w:rPr>
          <w:rFonts w:ascii="Arial" w:hAnsi="Arial" w:cs="Arial"/>
          <w:i/>
          <w:sz w:val="22"/>
          <w:szCs w:val="22"/>
        </w:rPr>
        <w:t xml:space="preserve">Mg. </w:t>
      </w:r>
      <w:r w:rsidR="00542226" w:rsidRPr="00C45776">
        <w:rPr>
          <w:rFonts w:ascii="Arial" w:hAnsi="Arial" w:cs="Arial"/>
          <w:i/>
          <w:sz w:val="22"/>
          <w:szCs w:val="22"/>
        </w:rPr>
        <w:t xml:space="preserve">Carolina </w:t>
      </w:r>
      <w:proofErr w:type="spellStart"/>
      <w:r w:rsidR="00542226" w:rsidRPr="00C45776">
        <w:rPr>
          <w:rFonts w:ascii="Arial" w:hAnsi="Arial" w:cs="Arial"/>
          <w:i/>
          <w:sz w:val="22"/>
          <w:szCs w:val="22"/>
        </w:rPr>
        <w:t>Rovere</w:t>
      </w:r>
      <w:proofErr w:type="spellEnd"/>
    </w:p>
    <w:p w14:paraId="6A030543" w14:textId="669426F7" w:rsidR="00542226" w:rsidRPr="00C45776" w:rsidRDefault="005A3DCB" w:rsidP="005422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proofErr w:type="spellStart"/>
      <w:r w:rsidRPr="00C45776">
        <w:rPr>
          <w:rFonts w:ascii="Arial" w:hAnsi="Arial" w:cs="Arial"/>
          <w:i/>
          <w:sz w:val="22"/>
          <w:szCs w:val="22"/>
        </w:rPr>
        <w:t>Ps</w:t>
      </w:r>
      <w:proofErr w:type="spellEnd"/>
      <w:r w:rsidRPr="00C45776">
        <w:rPr>
          <w:rFonts w:ascii="Arial" w:hAnsi="Arial" w:cs="Arial"/>
          <w:i/>
          <w:sz w:val="22"/>
          <w:szCs w:val="22"/>
        </w:rPr>
        <w:t xml:space="preserve">. </w:t>
      </w:r>
      <w:r w:rsidR="00542226" w:rsidRPr="00C45776">
        <w:rPr>
          <w:rFonts w:ascii="Arial" w:hAnsi="Arial" w:cs="Arial"/>
          <w:i/>
          <w:sz w:val="22"/>
          <w:szCs w:val="22"/>
        </w:rPr>
        <w:t xml:space="preserve">Virginia </w:t>
      </w:r>
      <w:proofErr w:type="spellStart"/>
      <w:r w:rsidR="00542226" w:rsidRPr="00C45776">
        <w:rPr>
          <w:rFonts w:ascii="Arial" w:hAnsi="Arial" w:cs="Arial"/>
          <w:i/>
          <w:sz w:val="22"/>
          <w:szCs w:val="22"/>
        </w:rPr>
        <w:t>Thedy</w:t>
      </w:r>
      <w:proofErr w:type="spellEnd"/>
    </w:p>
    <w:p w14:paraId="0B85C94A" w14:textId="58BFA885" w:rsidR="00542226" w:rsidRPr="00C45776" w:rsidRDefault="00542226" w:rsidP="00542226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14:paraId="26FAEAA6" w14:textId="3D55AB32" w:rsidR="00542226" w:rsidRPr="00C45776" w:rsidRDefault="00C45776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>DICTADO:</w:t>
      </w:r>
      <w:r w:rsidR="00A51242" w:rsidRPr="00C45776">
        <w:rPr>
          <w:rFonts w:ascii="Arial" w:hAnsi="Arial" w:cs="Arial"/>
          <w:sz w:val="22"/>
          <w:szCs w:val="22"/>
        </w:rPr>
        <w:t xml:space="preserve"> Primer cuatrimestre 202</w:t>
      </w:r>
      <w:r w:rsidR="00A45F98" w:rsidRPr="00C45776">
        <w:rPr>
          <w:rFonts w:ascii="Arial" w:hAnsi="Arial" w:cs="Arial"/>
          <w:sz w:val="22"/>
          <w:szCs w:val="22"/>
        </w:rPr>
        <w:t>1</w:t>
      </w:r>
    </w:p>
    <w:p w14:paraId="69DA5E1D" w14:textId="77777777" w:rsidR="00A902A1" w:rsidRPr="00C45776" w:rsidRDefault="00A902A1" w:rsidP="00F822FA">
      <w:pPr>
        <w:spacing w:line="360" w:lineRule="auto"/>
        <w:rPr>
          <w:rFonts w:ascii="Arial" w:hAnsi="Arial" w:cs="Arial"/>
          <w:sz w:val="22"/>
          <w:szCs w:val="22"/>
        </w:rPr>
      </w:pPr>
    </w:p>
    <w:p w14:paraId="66B85401" w14:textId="03B0D9E8" w:rsidR="00733922" w:rsidRPr="00C45776" w:rsidRDefault="0073392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>MODALIDAD</w:t>
      </w:r>
      <w:r w:rsidR="00C45776" w:rsidRPr="00C45776">
        <w:rPr>
          <w:rFonts w:ascii="Arial" w:hAnsi="Arial" w:cs="Arial"/>
          <w:sz w:val="22"/>
          <w:szCs w:val="22"/>
        </w:rPr>
        <w:t xml:space="preserve">: </w:t>
      </w:r>
      <w:r w:rsidRPr="00C45776">
        <w:rPr>
          <w:rFonts w:ascii="Arial" w:hAnsi="Arial" w:cs="Arial"/>
          <w:sz w:val="22"/>
          <w:szCs w:val="22"/>
        </w:rPr>
        <w:t>Virtual/presencial (si fuera posible)</w:t>
      </w:r>
    </w:p>
    <w:p w14:paraId="48FEE36E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1EEE8992" w14:textId="77777777" w:rsidR="009E35F4" w:rsidRPr="00C45776" w:rsidRDefault="009E35F4" w:rsidP="00F822F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 xml:space="preserve">FUNDAMENTACIÓN </w:t>
      </w:r>
    </w:p>
    <w:p w14:paraId="27ECECAC" w14:textId="77777777" w:rsidR="00C45776" w:rsidRDefault="00C45776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1E1197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La sexualidad humana no es un hecho de naturaleza.  Esta afirmación es compartida por variados discursos de la actualidad. Vivimos en una época en la que se acepta y promueve la pluralidad sexual, la identidad sexual se puede elegir y cambiar. </w:t>
      </w:r>
    </w:p>
    <w:p w14:paraId="32A45407" w14:textId="77777777" w:rsidR="00C45776" w:rsidRDefault="00C45776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B72735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El derecho a gozar abona la idea de que cada uno tiene la libertad de disponer de su cuerpo como quiere. En la actualidad el progreso de la ciencia, del discurso capitalista y de la sociedad de consumo, ha incidido en los sujetos y en su sexualidad. No solo es posible cambiar de sexo con intervenciones quirúrgicas y tratamientos hormonales, sino también cambiar la identidad civil. </w:t>
      </w:r>
    </w:p>
    <w:p w14:paraId="6D6814E3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F6333D" w14:textId="1EBE3876" w:rsidR="009E35F4" w:rsidRPr="00C45776" w:rsidRDefault="00114015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Haremos un recorrido por l</w:t>
      </w:r>
      <w:r w:rsidR="009E35F4" w:rsidRPr="00C45776">
        <w:rPr>
          <w:rFonts w:ascii="Arial" w:hAnsi="Arial" w:cs="Arial"/>
          <w:sz w:val="22"/>
          <w:szCs w:val="22"/>
        </w:rPr>
        <w:t>os estudios sobre género que surgen en los años 70</w:t>
      </w:r>
      <w:r w:rsidRPr="00C45776">
        <w:rPr>
          <w:rFonts w:ascii="Arial" w:hAnsi="Arial" w:cs="Arial"/>
          <w:sz w:val="22"/>
          <w:szCs w:val="22"/>
        </w:rPr>
        <w:t xml:space="preserve"> y la teoría </w:t>
      </w:r>
      <w:proofErr w:type="spellStart"/>
      <w:r w:rsidRPr="00C45776">
        <w:rPr>
          <w:rFonts w:ascii="Arial" w:hAnsi="Arial" w:cs="Arial"/>
          <w:i/>
          <w:sz w:val="22"/>
          <w:szCs w:val="22"/>
        </w:rPr>
        <w:t>queer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. Veremos que </w:t>
      </w:r>
      <w:r w:rsidR="009E35F4" w:rsidRPr="00C45776">
        <w:rPr>
          <w:rFonts w:ascii="Arial" w:hAnsi="Arial" w:cs="Arial"/>
          <w:sz w:val="22"/>
          <w:szCs w:val="22"/>
        </w:rPr>
        <w:t xml:space="preserve"> presentan</w:t>
      </w:r>
      <w:r w:rsidRPr="00C45776">
        <w:rPr>
          <w:rFonts w:ascii="Arial" w:hAnsi="Arial" w:cs="Arial"/>
          <w:sz w:val="22"/>
          <w:szCs w:val="22"/>
        </w:rPr>
        <w:t xml:space="preserve"> a</w:t>
      </w:r>
      <w:r w:rsidR="009E35F4" w:rsidRPr="00C45776">
        <w:rPr>
          <w:rFonts w:ascii="Arial" w:hAnsi="Arial" w:cs="Arial"/>
          <w:sz w:val="22"/>
          <w:szCs w:val="22"/>
        </w:rPr>
        <w:t xml:space="preserve"> los sexos como construcciones sociales y culturales, más allá de cualquier punto de vista naturalista. Así surge la sigla LGBTQI (lesbiana, gay, bisexual, transexual, </w:t>
      </w:r>
      <w:proofErr w:type="spellStart"/>
      <w:r w:rsidR="009E35F4" w:rsidRPr="00C45776">
        <w:rPr>
          <w:rFonts w:ascii="Arial" w:hAnsi="Arial" w:cs="Arial"/>
          <w:sz w:val="22"/>
          <w:szCs w:val="22"/>
        </w:rPr>
        <w:t>transgénero</w:t>
      </w:r>
      <w:proofErr w:type="spellEnd"/>
      <w:r w:rsidR="009E35F4" w:rsidRPr="00C4577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E35F4" w:rsidRPr="00C45776">
        <w:rPr>
          <w:rFonts w:ascii="Arial" w:hAnsi="Arial" w:cs="Arial"/>
          <w:i/>
          <w:sz w:val="22"/>
          <w:szCs w:val="22"/>
        </w:rPr>
        <w:t>queer</w:t>
      </w:r>
      <w:proofErr w:type="spellEnd"/>
      <w:r w:rsidR="009E35F4" w:rsidRPr="00C45776">
        <w:rPr>
          <w:rFonts w:ascii="Arial" w:hAnsi="Arial" w:cs="Arial"/>
          <w:i/>
          <w:sz w:val="22"/>
          <w:szCs w:val="22"/>
        </w:rPr>
        <w:t>,</w:t>
      </w:r>
      <w:r w:rsidR="009E35F4" w:rsidRPr="00C4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35F4" w:rsidRPr="00C45776">
        <w:rPr>
          <w:rFonts w:ascii="Arial" w:hAnsi="Arial" w:cs="Arial"/>
          <w:sz w:val="22"/>
          <w:szCs w:val="22"/>
        </w:rPr>
        <w:t>intersexo</w:t>
      </w:r>
      <w:proofErr w:type="spellEnd"/>
      <w:r w:rsidR="009E35F4" w:rsidRPr="00C45776">
        <w:rPr>
          <w:rFonts w:ascii="Arial" w:hAnsi="Arial" w:cs="Arial"/>
          <w:sz w:val="22"/>
          <w:szCs w:val="22"/>
        </w:rPr>
        <w:t>) que tiende hacia un infinito clasificatorio. En la versión norteamericana de Facebook se pueden encontrar 52 identidades de género, cada sujeto puede autodefinir su id</w:t>
      </w:r>
      <w:r w:rsidR="008F25CA" w:rsidRPr="00C45776">
        <w:rPr>
          <w:rFonts w:ascii="Arial" w:hAnsi="Arial" w:cs="Arial"/>
          <w:sz w:val="22"/>
          <w:szCs w:val="22"/>
        </w:rPr>
        <w:t xml:space="preserve">entidad o género en un solo </w:t>
      </w:r>
      <w:proofErr w:type="spellStart"/>
      <w:r w:rsidR="008F25CA" w:rsidRPr="00C45776">
        <w:rPr>
          <w:rFonts w:ascii="Arial" w:hAnsi="Arial" w:cs="Arial"/>
          <w:sz w:val="22"/>
          <w:szCs w:val="22"/>
        </w:rPr>
        <w:t>clic</w:t>
      </w:r>
      <w:r w:rsidR="009E35F4" w:rsidRPr="00C45776">
        <w:rPr>
          <w:rFonts w:ascii="Arial" w:hAnsi="Arial" w:cs="Arial"/>
          <w:sz w:val="22"/>
          <w:szCs w:val="22"/>
        </w:rPr>
        <w:t>k</w:t>
      </w:r>
      <w:proofErr w:type="spellEnd"/>
      <w:r w:rsidR="009E35F4" w:rsidRPr="00C45776">
        <w:rPr>
          <w:rFonts w:ascii="Arial" w:hAnsi="Arial" w:cs="Arial"/>
          <w:sz w:val="22"/>
          <w:szCs w:val="22"/>
        </w:rPr>
        <w:t xml:space="preserve">. </w:t>
      </w:r>
    </w:p>
    <w:p w14:paraId="1C187EDC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CEFBE" w14:textId="1435D1DB" w:rsidR="00845635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lastRenderedPageBreak/>
        <w:t xml:space="preserve">El psicoanálisis plantea, ya desde Freud,  que no existe una simetría entre los sexos. Introduce la novedad de que el </w:t>
      </w:r>
      <w:r w:rsidR="00382210" w:rsidRPr="00C45776">
        <w:rPr>
          <w:rFonts w:ascii="Arial" w:hAnsi="Arial" w:cs="Arial"/>
          <w:sz w:val="22"/>
          <w:szCs w:val="22"/>
        </w:rPr>
        <w:t>inconsciente</w:t>
      </w:r>
      <w:r w:rsidRPr="00C45776">
        <w:rPr>
          <w:rFonts w:ascii="Arial" w:hAnsi="Arial" w:cs="Arial"/>
          <w:sz w:val="22"/>
          <w:szCs w:val="22"/>
        </w:rPr>
        <w:t xml:space="preserve"> está sexualmente determinado</w:t>
      </w:r>
      <w:proofErr w:type="gramStart"/>
      <w:r w:rsidRPr="00C45776">
        <w:rPr>
          <w:rFonts w:ascii="Arial" w:hAnsi="Arial" w:cs="Arial"/>
          <w:sz w:val="22"/>
          <w:szCs w:val="22"/>
        </w:rPr>
        <w:t>:  con</w:t>
      </w:r>
      <w:proofErr w:type="gramEnd"/>
      <w:r w:rsidRPr="00C45776">
        <w:rPr>
          <w:rFonts w:ascii="Arial" w:hAnsi="Arial" w:cs="Arial"/>
          <w:sz w:val="22"/>
          <w:szCs w:val="22"/>
        </w:rPr>
        <w:t xml:space="preserve"> el de complejo de Edipo  y el complejo de castración.  </w:t>
      </w:r>
      <w:r w:rsidR="00572566" w:rsidRPr="00C45776">
        <w:rPr>
          <w:rFonts w:ascii="Arial" w:hAnsi="Arial" w:cs="Arial"/>
          <w:sz w:val="22"/>
          <w:szCs w:val="22"/>
        </w:rPr>
        <w:t>La noción de falo como falta, da</w:t>
      </w:r>
      <w:r w:rsidRPr="00C45776">
        <w:rPr>
          <w:rFonts w:ascii="Arial" w:hAnsi="Arial" w:cs="Arial"/>
          <w:sz w:val="22"/>
          <w:szCs w:val="22"/>
        </w:rPr>
        <w:t xml:space="preserve"> las coordenadas fundamentales en el devenir de un sujeto para la const</w:t>
      </w:r>
      <w:r w:rsidR="00845635" w:rsidRPr="00C45776">
        <w:rPr>
          <w:rFonts w:ascii="Arial" w:hAnsi="Arial" w:cs="Arial"/>
          <w:sz w:val="22"/>
          <w:szCs w:val="22"/>
        </w:rPr>
        <w:t xml:space="preserve">itución de su posición sexuada y así arribamos a las identificaciones sexuales. Plantearemos un contrapunto entre identificaciones  e identidades. </w:t>
      </w:r>
    </w:p>
    <w:p w14:paraId="72C76D46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B80ED6" w14:textId="373E2E01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Lacan recorrerá los desarrollos freudianos apoyándose en sus primeros momentos en la lógic</w:t>
      </w:r>
      <w:r w:rsidR="00056D5A" w:rsidRPr="00C45776">
        <w:rPr>
          <w:rFonts w:ascii="Arial" w:hAnsi="Arial" w:cs="Arial"/>
          <w:sz w:val="22"/>
          <w:szCs w:val="22"/>
        </w:rPr>
        <w:t xml:space="preserve">a del falo y el significante, </w:t>
      </w:r>
      <w:r w:rsidRPr="00C45776">
        <w:rPr>
          <w:rFonts w:ascii="Arial" w:hAnsi="Arial" w:cs="Arial"/>
          <w:sz w:val="22"/>
          <w:szCs w:val="22"/>
        </w:rPr>
        <w:t>luego abre otra perspectiva co</w:t>
      </w:r>
      <w:r w:rsidR="00114015" w:rsidRPr="00C45776">
        <w:rPr>
          <w:rFonts w:ascii="Arial" w:hAnsi="Arial" w:cs="Arial"/>
          <w:sz w:val="22"/>
          <w:szCs w:val="22"/>
        </w:rPr>
        <w:t xml:space="preserve">n las Fórmulas de la </w:t>
      </w:r>
      <w:proofErr w:type="spellStart"/>
      <w:r w:rsidR="00114015" w:rsidRPr="00C45776">
        <w:rPr>
          <w:rFonts w:ascii="Arial" w:hAnsi="Arial" w:cs="Arial"/>
          <w:sz w:val="22"/>
          <w:szCs w:val="22"/>
        </w:rPr>
        <w:t>Sexuación</w:t>
      </w:r>
      <w:proofErr w:type="spellEnd"/>
      <w:r w:rsidR="00114015" w:rsidRPr="00C45776">
        <w:rPr>
          <w:rFonts w:ascii="Arial" w:hAnsi="Arial" w:cs="Arial"/>
          <w:sz w:val="22"/>
          <w:szCs w:val="22"/>
        </w:rPr>
        <w:t xml:space="preserve"> para culminar con </w:t>
      </w:r>
      <w:r w:rsidRPr="00C45776">
        <w:rPr>
          <w:rFonts w:ascii="Arial" w:hAnsi="Arial" w:cs="Arial"/>
          <w:sz w:val="22"/>
          <w:szCs w:val="22"/>
        </w:rPr>
        <w:t xml:space="preserve"> los nudos en su última enseñanza. </w:t>
      </w:r>
    </w:p>
    <w:p w14:paraId="1B1E240D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Haremos un recorrido desde Freud a Lacan en el pasaje de la sexualidad freudiana a la </w:t>
      </w:r>
      <w:proofErr w:type="spellStart"/>
      <w:r w:rsidRPr="00C45776">
        <w:rPr>
          <w:rFonts w:ascii="Arial" w:hAnsi="Arial" w:cs="Arial"/>
          <w:sz w:val="22"/>
          <w:szCs w:val="22"/>
        </w:rPr>
        <w:t>Sexuación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776">
        <w:rPr>
          <w:rFonts w:ascii="Arial" w:hAnsi="Arial" w:cs="Arial"/>
          <w:sz w:val="22"/>
          <w:szCs w:val="22"/>
        </w:rPr>
        <w:t>Lacaniana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. </w:t>
      </w:r>
    </w:p>
    <w:p w14:paraId="36ECB5FB" w14:textId="77777777" w:rsidR="00C66FB2" w:rsidRPr="00C45776" w:rsidRDefault="00C66FB2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5401192" w14:textId="1720B860" w:rsidR="009E35F4" w:rsidRPr="00C45776" w:rsidRDefault="00845635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Presentaremos</w:t>
      </w:r>
      <w:r w:rsidR="009E35F4" w:rsidRPr="00C45776">
        <w:rPr>
          <w:rFonts w:ascii="Arial" w:hAnsi="Arial" w:cs="Arial"/>
          <w:sz w:val="22"/>
          <w:szCs w:val="22"/>
        </w:rPr>
        <w:t xml:space="preserve"> los aportes del psicoaná</w:t>
      </w:r>
      <w:r w:rsidR="005A3DCB" w:rsidRPr="00C45776">
        <w:rPr>
          <w:rFonts w:ascii="Arial" w:hAnsi="Arial" w:cs="Arial"/>
          <w:sz w:val="22"/>
          <w:szCs w:val="22"/>
        </w:rPr>
        <w:t>lisis al debate contemporáneo Y a</w:t>
      </w:r>
      <w:r w:rsidR="009E35F4" w:rsidRPr="00C45776">
        <w:rPr>
          <w:rFonts w:ascii="Arial" w:hAnsi="Arial" w:cs="Arial"/>
          <w:sz w:val="22"/>
          <w:szCs w:val="22"/>
        </w:rPr>
        <w:t>bordaremos junto a Freud y Lacan las distintas perspectivas  en</w:t>
      </w:r>
      <w:r w:rsidR="00542226" w:rsidRPr="00C45776">
        <w:rPr>
          <w:rFonts w:ascii="Arial" w:hAnsi="Arial" w:cs="Arial"/>
          <w:sz w:val="22"/>
          <w:szCs w:val="22"/>
        </w:rPr>
        <w:t xml:space="preserve"> las </w:t>
      </w:r>
      <w:proofErr w:type="gramStart"/>
      <w:r w:rsidR="00542226" w:rsidRPr="00C45776">
        <w:rPr>
          <w:rFonts w:ascii="Arial" w:hAnsi="Arial" w:cs="Arial"/>
          <w:sz w:val="22"/>
          <w:szCs w:val="22"/>
        </w:rPr>
        <w:t>homosexualidades ,</w:t>
      </w:r>
      <w:proofErr w:type="gramEnd"/>
      <w:r w:rsidR="00542226" w:rsidRPr="00C45776">
        <w:rPr>
          <w:rFonts w:ascii="Arial" w:hAnsi="Arial" w:cs="Arial"/>
          <w:sz w:val="22"/>
          <w:szCs w:val="22"/>
        </w:rPr>
        <w:t xml:space="preserve"> el tra</w:t>
      </w:r>
      <w:r w:rsidR="009E35F4" w:rsidRPr="00C45776">
        <w:rPr>
          <w:rFonts w:ascii="Arial" w:hAnsi="Arial" w:cs="Arial"/>
          <w:sz w:val="22"/>
          <w:szCs w:val="22"/>
        </w:rPr>
        <w:t xml:space="preserve">vestismo  y el transexualismo no como una patologización. El psicoanálisis no está al servicio de normativizar a nadie, es decir: el analista acoge a homosexuales, transexuales, bisexuales, travestis,  no los califica, no los juzga, ni le cambia la orientación sexual.  </w:t>
      </w:r>
    </w:p>
    <w:p w14:paraId="05EEC8DD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Un análisis permite que un sujeto pueda inventar una solución a su medida en el devenir singular de cada uno en relación a su modo de goce. </w:t>
      </w:r>
    </w:p>
    <w:p w14:paraId="349C69F4" w14:textId="77777777" w:rsidR="009E35F4" w:rsidRPr="00C45776" w:rsidRDefault="009E35F4" w:rsidP="00F822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DD6EB1" w14:textId="77777777" w:rsidR="0008013A" w:rsidRPr="00C45776" w:rsidRDefault="0008013A" w:rsidP="00F822F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>OBJETIVOS GENERALES</w:t>
      </w:r>
    </w:p>
    <w:p w14:paraId="7BA40292" w14:textId="77777777" w:rsidR="0008013A" w:rsidRPr="00C45776" w:rsidRDefault="0008013A" w:rsidP="00F822F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8EC3D90" w14:textId="0B0971C2" w:rsidR="0008013A" w:rsidRPr="00C45776" w:rsidRDefault="0008013A" w:rsidP="00F822F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Recorrer lineamientos generales de las diferentes perspectivas en torno a la problemática de las sexualidades actuales. </w:t>
      </w:r>
    </w:p>
    <w:p w14:paraId="4A28789D" w14:textId="0F2342C9" w:rsidR="00A45F98" w:rsidRPr="00C45776" w:rsidRDefault="00A45F98" w:rsidP="00F822F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Articular sexualidades actuales con modos singulares de go</w:t>
      </w:r>
      <w:r w:rsidR="002444BE" w:rsidRPr="00C45776">
        <w:rPr>
          <w:rFonts w:ascii="Arial" w:hAnsi="Arial" w:cs="Arial"/>
          <w:sz w:val="22"/>
          <w:szCs w:val="22"/>
        </w:rPr>
        <w:t>ce</w:t>
      </w:r>
      <w:r w:rsidRPr="00C45776">
        <w:rPr>
          <w:rFonts w:ascii="Arial" w:hAnsi="Arial" w:cs="Arial"/>
          <w:sz w:val="22"/>
          <w:szCs w:val="22"/>
        </w:rPr>
        <w:t xml:space="preserve">. </w:t>
      </w:r>
    </w:p>
    <w:p w14:paraId="6D5FB0AB" w14:textId="77777777" w:rsidR="00A45F98" w:rsidRPr="00C45776" w:rsidRDefault="00A45F98" w:rsidP="00F822FA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Interrogar modos de abordajes clínicos desde el Psicoanálisis </w:t>
      </w:r>
    </w:p>
    <w:p w14:paraId="10BDD9ED" w14:textId="77777777" w:rsidR="0008013A" w:rsidRPr="00C45776" w:rsidRDefault="0008013A" w:rsidP="00F822F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1A11701" w14:textId="77777777" w:rsidR="0008013A" w:rsidRPr="00C45776" w:rsidRDefault="0008013A" w:rsidP="00F822F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>OBJETIVOS ESPECIFICOS</w:t>
      </w:r>
    </w:p>
    <w:p w14:paraId="0BFC47CD" w14:textId="77777777" w:rsidR="0008013A" w:rsidRPr="00C45776" w:rsidRDefault="0008013A" w:rsidP="00F822FA">
      <w:pPr>
        <w:spacing w:line="360" w:lineRule="auto"/>
        <w:rPr>
          <w:rFonts w:ascii="Arial" w:hAnsi="Arial" w:cs="Arial"/>
          <w:sz w:val="22"/>
          <w:szCs w:val="22"/>
        </w:rPr>
      </w:pPr>
    </w:p>
    <w:p w14:paraId="0CDC6B06" w14:textId="37ECED23" w:rsidR="0008013A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Ubicar los tiempos de la  constituc</w:t>
      </w:r>
      <w:r w:rsidR="00572566" w:rsidRPr="00C45776">
        <w:rPr>
          <w:rFonts w:ascii="Arial" w:hAnsi="Arial" w:cs="Arial"/>
          <w:sz w:val="22"/>
          <w:szCs w:val="22"/>
        </w:rPr>
        <w:t>ión subjetiva en Freud y Lacan.</w:t>
      </w:r>
    </w:p>
    <w:p w14:paraId="7F027F19" w14:textId="4421EA57" w:rsidR="0008013A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Abordar el pasaje </w:t>
      </w:r>
      <w:r w:rsidR="00572566" w:rsidRPr="00C45776">
        <w:rPr>
          <w:rFonts w:ascii="Arial" w:hAnsi="Arial" w:cs="Arial"/>
          <w:sz w:val="22"/>
          <w:szCs w:val="22"/>
        </w:rPr>
        <w:t xml:space="preserve">de la sexualidad en Freud a la </w:t>
      </w:r>
      <w:proofErr w:type="spellStart"/>
      <w:r w:rsidR="00572566" w:rsidRPr="00C45776">
        <w:rPr>
          <w:rFonts w:ascii="Arial" w:hAnsi="Arial" w:cs="Arial"/>
          <w:sz w:val="22"/>
          <w:szCs w:val="22"/>
        </w:rPr>
        <w:t>S</w:t>
      </w:r>
      <w:r w:rsidRPr="00C45776">
        <w:rPr>
          <w:rFonts w:ascii="Arial" w:hAnsi="Arial" w:cs="Arial"/>
          <w:sz w:val="22"/>
          <w:szCs w:val="22"/>
        </w:rPr>
        <w:t>exuación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en Lacan. </w:t>
      </w:r>
    </w:p>
    <w:p w14:paraId="516F2C2A" w14:textId="6FC0873D" w:rsidR="0008013A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Conocer las distintas escansiones </w:t>
      </w:r>
      <w:r w:rsidR="00572566" w:rsidRPr="00C45776">
        <w:rPr>
          <w:rFonts w:ascii="Arial" w:hAnsi="Arial" w:cs="Arial"/>
          <w:sz w:val="22"/>
          <w:szCs w:val="22"/>
        </w:rPr>
        <w:t>en la obra de Lacan</w:t>
      </w:r>
      <w:proofErr w:type="gramStart"/>
      <w:r w:rsidR="00572566" w:rsidRPr="00C45776">
        <w:rPr>
          <w:rFonts w:ascii="Arial" w:hAnsi="Arial" w:cs="Arial"/>
          <w:sz w:val="22"/>
          <w:szCs w:val="22"/>
        </w:rPr>
        <w:t>:  Complejo</w:t>
      </w:r>
      <w:proofErr w:type="gramEnd"/>
      <w:r w:rsidR="00572566" w:rsidRPr="00C45776">
        <w:rPr>
          <w:rFonts w:ascii="Arial" w:hAnsi="Arial" w:cs="Arial"/>
          <w:sz w:val="22"/>
          <w:szCs w:val="22"/>
        </w:rPr>
        <w:t xml:space="preserve"> de Edipo y castración, alienación y separación, teoría de los goces y c</w:t>
      </w:r>
      <w:r w:rsidR="00382210" w:rsidRPr="00C45776">
        <w:rPr>
          <w:rFonts w:ascii="Arial" w:hAnsi="Arial" w:cs="Arial"/>
          <w:sz w:val="22"/>
          <w:szCs w:val="22"/>
        </w:rPr>
        <w:t>l</w:t>
      </w:r>
      <w:r w:rsidR="00572566" w:rsidRPr="00C45776">
        <w:rPr>
          <w:rFonts w:ascii="Arial" w:hAnsi="Arial" w:cs="Arial"/>
          <w:sz w:val="22"/>
          <w:szCs w:val="22"/>
        </w:rPr>
        <w:t>ínica nodal .</w:t>
      </w:r>
    </w:p>
    <w:p w14:paraId="3AD8E361" w14:textId="70EB9B2F" w:rsidR="0008013A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Estable</w:t>
      </w:r>
      <w:r w:rsidR="005A3DCB" w:rsidRPr="00C45776">
        <w:rPr>
          <w:rFonts w:ascii="Arial" w:hAnsi="Arial" w:cs="Arial"/>
          <w:sz w:val="22"/>
          <w:szCs w:val="22"/>
        </w:rPr>
        <w:t>cer diálogos entre las diferentes</w:t>
      </w:r>
      <w:r w:rsidRPr="00C45776">
        <w:rPr>
          <w:rFonts w:ascii="Arial" w:hAnsi="Arial" w:cs="Arial"/>
          <w:sz w:val="22"/>
          <w:szCs w:val="22"/>
        </w:rPr>
        <w:t xml:space="preserve"> lecturas sobre la problemática. </w:t>
      </w:r>
    </w:p>
    <w:p w14:paraId="6427E3DE" w14:textId="77777777" w:rsidR="00572566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lastRenderedPageBreak/>
        <w:t>Distinguir las nociones de identidad e identificación</w:t>
      </w:r>
      <w:r w:rsidR="00572566" w:rsidRPr="00C45776">
        <w:rPr>
          <w:rFonts w:ascii="Arial" w:hAnsi="Arial" w:cs="Arial"/>
          <w:sz w:val="22"/>
          <w:szCs w:val="22"/>
        </w:rPr>
        <w:t xml:space="preserve">. </w:t>
      </w:r>
    </w:p>
    <w:p w14:paraId="2D97C852" w14:textId="33C55593" w:rsidR="0008013A" w:rsidRPr="00C45776" w:rsidRDefault="00572566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Ubicar las articulaciones de Freud y Lacan respecto a las prácticas sexuales: homosexualidades, travestismo, transexualismo.</w:t>
      </w:r>
      <w:r w:rsidR="0008013A" w:rsidRPr="00C45776">
        <w:rPr>
          <w:rFonts w:ascii="Arial" w:hAnsi="Arial" w:cs="Arial"/>
          <w:sz w:val="22"/>
          <w:szCs w:val="22"/>
        </w:rPr>
        <w:t xml:space="preserve">  </w:t>
      </w:r>
    </w:p>
    <w:p w14:paraId="734C8014" w14:textId="045DC6AB" w:rsidR="00253597" w:rsidRPr="00C45776" w:rsidRDefault="0008013A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Articular las nociones con la práctica clínica.</w:t>
      </w:r>
    </w:p>
    <w:p w14:paraId="1C9B4186" w14:textId="5D1DD6B5" w:rsidR="00A45F98" w:rsidRPr="00C45776" w:rsidRDefault="00174E1F" w:rsidP="00F822F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Focalizar la importancia de la última enseñanza de Lacan.</w:t>
      </w:r>
    </w:p>
    <w:p w14:paraId="1B21F80D" w14:textId="77777777" w:rsidR="0008013A" w:rsidRPr="00C45776" w:rsidRDefault="0008013A" w:rsidP="00F822FA">
      <w:pPr>
        <w:spacing w:line="360" w:lineRule="auto"/>
        <w:rPr>
          <w:rFonts w:ascii="Arial" w:hAnsi="Arial" w:cs="Arial"/>
          <w:sz w:val="22"/>
          <w:szCs w:val="22"/>
        </w:rPr>
      </w:pPr>
    </w:p>
    <w:p w14:paraId="7DF77655" w14:textId="6A1CF3F2" w:rsidR="007048F0" w:rsidRPr="00C45776" w:rsidRDefault="000B1A28" w:rsidP="00F822F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>CONTENIDOS</w:t>
      </w:r>
      <w:r w:rsidR="007048F0" w:rsidRPr="00C45776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C808000" w14:textId="77777777" w:rsidR="00F1086F" w:rsidRPr="00C45776" w:rsidRDefault="00F1086F" w:rsidP="00F822FA">
      <w:pPr>
        <w:spacing w:line="360" w:lineRule="auto"/>
        <w:rPr>
          <w:rFonts w:ascii="Arial" w:hAnsi="Arial" w:cs="Arial"/>
          <w:sz w:val="22"/>
          <w:szCs w:val="22"/>
        </w:rPr>
      </w:pPr>
    </w:p>
    <w:p w14:paraId="6EDB2C1A" w14:textId="54DE6303" w:rsidR="00F1086F" w:rsidRPr="00C45776" w:rsidRDefault="00F1086F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Desarrollo de los movi</w:t>
      </w:r>
      <w:r w:rsidR="007D3B3C" w:rsidRPr="00C45776">
        <w:rPr>
          <w:rFonts w:ascii="Arial" w:hAnsi="Arial" w:cs="Arial"/>
          <w:sz w:val="22"/>
          <w:szCs w:val="22"/>
        </w:rPr>
        <w:t xml:space="preserve">mientos de género desde el </w:t>
      </w:r>
      <w:r w:rsidRPr="00C45776">
        <w:rPr>
          <w:rFonts w:ascii="Arial" w:hAnsi="Arial" w:cs="Arial"/>
          <w:sz w:val="22"/>
          <w:szCs w:val="22"/>
        </w:rPr>
        <w:t xml:space="preserve">siglo </w:t>
      </w:r>
      <w:r w:rsidR="007048F0" w:rsidRPr="00C45776">
        <w:rPr>
          <w:rFonts w:ascii="Arial" w:hAnsi="Arial" w:cs="Arial"/>
          <w:sz w:val="22"/>
          <w:szCs w:val="22"/>
        </w:rPr>
        <w:t xml:space="preserve">XX. Proliferación de discursos. </w:t>
      </w:r>
      <w:r w:rsidR="007D3B3C" w:rsidRPr="00C45776">
        <w:rPr>
          <w:rFonts w:ascii="Arial" w:hAnsi="Arial" w:cs="Arial"/>
          <w:sz w:val="22"/>
          <w:szCs w:val="22"/>
        </w:rPr>
        <w:t xml:space="preserve"> </w:t>
      </w:r>
    </w:p>
    <w:p w14:paraId="6CB3A18F" w14:textId="62BBBEEB" w:rsidR="007048F0" w:rsidRPr="00C45776" w:rsidRDefault="00A51242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A</w:t>
      </w:r>
      <w:r w:rsidR="00F1086F" w:rsidRPr="00C45776">
        <w:rPr>
          <w:rFonts w:ascii="Arial" w:hAnsi="Arial" w:cs="Arial"/>
          <w:sz w:val="22"/>
          <w:szCs w:val="22"/>
        </w:rPr>
        <w:t xml:space="preserve">ntecedentes de Freud: </w:t>
      </w:r>
      <w:proofErr w:type="spellStart"/>
      <w:r w:rsidR="00F1086F" w:rsidRPr="00C45776">
        <w:rPr>
          <w:rFonts w:ascii="Arial" w:hAnsi="Arial" w:cs="Arial"/>
          <w:sz w:val="22"/>
          <w:szCs w:val="22"/>
        </w:rPr>
        <w:t>Kraff</w:t>
      </w:r>
      <w:proofErr w:type="spellEnd"/>
      <w:r w:rsidR="00F1086F" w:rsidRPr="00C4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086F" w:rsidRPr="00C45776">
        <w:rPr>
          <w:rFonts w:ascii="Arial" w:hAnsi="Arial" w:cs="Arial"/>
          <w:sz w:val="22"/>
          <w:szCs w:val="22"/>
        </w:rPr>
        <w:t>Ebbing</w:t>
      </w:r>
      <w:proofErr w:type="spellEnd"/>
      <w:r w:rsidR="00F1086F" w:rsidRPr="00C45776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="00F1086F" w:rsidRPr="00C45776">
        <w:rPr>
          <w:rFonts w:ascii="Arial" w:hAnsi="Arial" w:cs="Arial"/>
          <w:sz w:val="22"/>
          <w:szCs w:val="22"/>
        </w:rPr>
        <w:t>Psycopathía</w:t>
      </w:r>
      <w:proofErr w:type="spellEnd"/>
      <w:r w:rsidR="00F1086F" w:rsidRPr="00C4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086F" w:rsidRPr="00C45776">
        <w:rPr>
          <w:rFonts w:ascii="Arial" w:hAnsi="Arial" w:cs="Arial"/>
          <w:sz w:val="22"/>
          <w:szCs w:val="22"/>
        </w:rPr>
        <w:t>Sexualis</w:t>
      </w:r>
      <w:proofErr w:type="spellEnd"/>
      <w:r w:rsidR="00F1086F" w:rsidRPr="00C45776">
        <w:rPr>
          <w:rFonts w:ascii="Arial" w:hAnsi="Arial" w:cs="Arial"/>
          <w:sz w:val="22"/>
          <w:szCs w:val="22"/>
        </w:rPr>
        <w:t xml:space="preserve">. </w:t>
      </w:r>
      <w:r w:rsidRPr="00C45776">
        <w:rPr>
          <w:rFonts w:ascii="Arial" w:hAnsi="Arial" w:cs="Arial"/>
          <w:sz w:val="22"/>
          <w:szCs w:val="22"/>
        </w:rPr>
        <w:t xml:space="preserve">Las neurosis actuales de Freud. </w:t>
      </w:r>
    </w:p>
    <w:p w14:paraId="4C4ACBD6" w14:textId="0DF9318A" w:rsidR="007048F0" w:rsidRPr="00C45776" w:rsidRDefault="00F1086F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La dimensión de la homosexual</w:t>
      </w:r>
      <w:r w:rsidR="00D553B3" w:rsidRPr="00C45776">
        <w:rPr>
          <w:rFonts w:ascii="Arial" w:hAnsi="Arial" w:cs="Arial"/>
          <w:sz w:val="22"/>
          <w:szCs w:val="22"/>
        </w:rPr>
        <w:t>idad en Freud. Tres Ensayos.</w:t>
      </w:r>
      <w:r w:rsidRPr="00C45776">
        <w:rPr>
          <w:rFonts w:ascii="Arial" w:hAnsi="Arial" w:cs="Arial"/>
          <w:sz w:val="22"/>
          <w:szCs w:val="22"/>
        </w:rPr>
        <w:t xml:space="preserve"> Leonardo</w:t>
      </w:r>
      <w:r w:rsidR="007048F0" w:rsidRPr="00C45776">
        <w:rPr>
          <w:rFonts w:ascii="Arial" w:hAnsi="Arial" w:cs="Arial"/>
          <w:sz w:val="22"/>
          <w:szCs w:val="22"/>
        </w:rPr>
        <w:t xml:space="preserve"> Da </w:t>
      </w:r>
      <w:proofErr w:type="gramStart"/>
      <w:r w:rsidR="007048F0" w:rsidRPr="00C45776">
        <w:rPr>
          <w:rFonts w:ascii="Arial" w:hAnsi="Arial" w:cs="Arial"/>
          <w:sz w:val="22"/>
          <w:szCs w:val="22"/>
        </w:rPr>
        <w:t>V</w:t>
      </w:r>
      <w:r w:rsidR="00D553B3" w:rsidRPr="00C45776">
        <w:rPr>
          <w:rFonts w:ascii="Arial" w:hAnsi="Arial" w:cs="Arial"/>
          <w:sz w:val="22"/>
          <w:szCs w:val="22"/>
        </w:rPr>
        <w:t xml:space="preserve">inci </w:t>
      </w:r>
      <w:r w:rsidRPr="00C45776">
        <w:rPr>
          <w:rFonts w:ascii="Arial" w:hAnsi="Arial" w:cs="Arial"/>
          <w:sz w:val="22"/>
          <w:szCs w:val="22"/>
        </w:rPr>
        <w:t>.</w:t>
      </w:r>
      <w:proofErr w:type="gramEnd"/>
      <w:r w:rsidRPr="00C45776">
        <w:rPr>
          <w:rFonts w:ascii="Arial" w:hAnsi="Arial" w:cs="Arial"/>
          <w:sz w:val="22"/>
          <w:szCs w:val="22"/>
        </w:rPr>
        <w:t xml:space="preserve"> </w:t>
      </w:r>
      <w:r w:rsidR="00D553B3" w:rsidRPr="00C45776">
        <w:rPr>
          <w:rFonts w:ascii="Arial" w:hAnsi="Arial" w:cs="Arial"/>
          <w:sz w:val="22"/>
          <w:szCs w:val="22"/>
        </w:rPr>
        <w:t xml:space="preserve">Fetichismo. </w:t>
      </w:r>
      <w:r w:rsidRPr="00C45776">
        <w:rPr>
          <w:rFonts w:ascii="Arial" w:hAnsi="Arial" w:cs="Arial"/>
          <w:sz w:val="22"/>
          <w:szCs w:val="22"/>
        </w:rPr>
        <w:t xml:space="preserve">La joven homosexual. </w:t>
      </w:r>
      <w:r w:rsidR="00D553B3" w:rsidRPr="00C45776">
        <w:rPr>
          <w:rFonts w:ascii="Arial" w:hAnsi="Arial" w:cs="Arial"/>
          <w:sz w:val="22"/>
          <w:szCs w:val="22"/>
        </w:rPr>
        <w:t>Textos del Edipo.</w:t>
      </w:r>
    </w:p>
    <w:p w14:paraId="32999AD8" w14:textId="3CED2EEB" w:rsidR="007048F0" w:rsidRPr="00C45776" w:rsidRDefault="00F1086F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Post Freudianos: </w:t>
      </w:r>
      <w:r w:rsidR="00A51242" w:rsidRPr="00C45776">
        <w:rPr>
          <w:rFonts w:ascii="Arial" w:hAnsi="Arial" w:cs="Arial"/>
          <w:sz w:val="22"/>
          <w:szCs w:val="22"/>
        </w:rPr>
        <w:t xml:space="preserve">casos de Helen </w:t>
      </w:r>
      <w:proofErr w:type="spellStart"/>
      <w:r w:rsidR="00A51242" w:rsidRPr="00C45776">
        <w:rPr>
          <w:rFonts w:ascii="Arial" w:hAnsi="Arial" w:cs="Arial"/>
          <w:sz w:val="22"/>
          <w:szCs w:val="22"/>
        </w:rPr>
        <w:t>Deutch</w:t>
      </w:r>
      <w:proofErr w:type="spellEnd"/>
      <w:r w:rsidR="00A51242" w:rsidRPr="00C45776">
        <w:rPr>
          <w:rFonts w:ascii="Arial" w:hAnsi="Arial" w:cs="Arial"/>
          <w:sz w:val="22"/>
          <w:szCs w:val="22"/>
        </w:rPr>
        <w:t xml:space="preserve"> y </w:t>
      </w:r>
      <w:r w:rsidR="00526969" w:rsidRPr="00C45776">
        <w:rPr>
          <w:rFonts w:ascii="Arial" w:hAnsi="Arial" w:cs="Arial"/>
          <w:sz w:val="22"/>
          <w:szCs w:val="22"/>
        </w:rPr>
        <w:t xml:space="preserve">Ralph </w:t>
      </w:r>
      <w:proofErr w:type="spellStart"/>
      <w:r w:rsidR="00526969" w:rsidRPr="00C45776">
        <w:rPr>
          <w:rFonts w:ascii="Arial" w:hAnsi="Arial" w:cs="Arial"/>
          <w:sz w:val="22"/>
          <w:szCs w:val="22"/>
        </w:rPr>
        <w:t>Greenson</w:t>
      </w:r>
      <w:proofErr w:type="spellEnd"/>
      <w:r w:rsidR="00526969" w:rsidRPr="00C45776">
        <w:rPr>
          <w:rFonts w:ascii="Arial" w:hAnsi="Arial" w:cs="Arial"/>
          <w:sz w:val="22"/>
          <w:szCs w:val="22"/>
        </w:rPr>
        <w:t>.</w:t>
      </w:r>
    </w:p>
    <w:p w14:paraId="7E18EA5E" w14:textId="49D62B48" w:rsidR="009D3426" w:rsidRPr="00C45776" w:rsidRDefault="00D553B3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La constitución subjetiva en la Obra de Lacan: del Sujeto al </w:t>
      </w:r>
      <w:proofErr w:type="spellStart"/>
      <w:r w:rsidRPr="00C45776">
        <w:rPr>
          <w:rFonts w:ascii="Arial" w:hAnsi="Arial" w:cs="Arial"/>
          <w:sz w:val="22"/>
          <w:szCs w:val="22"/>
        </w:rPr>
        <w:t>Parlêtre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.  </w:t>
      </w:r>
    </w:p>
    <w:p w14:paraId="50786F10" w14:textId="77777777" w:rsidR="00A51242" w:rsidRPr="00C45776" w:rsidRDefault="009D3426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Tres </w:t>
      </w:r>
      <w:proofErr w:type="gramStart"/>
      <w:r w:rsidRPr="00C45776">
        <w:rPr>
          <w:rFonts w:ascii="Arial" w:hAnsi="Arial" w:cs="Arial"/>
          <w:sz w:val="22"/>
          <w:szCs w:val="22"/>
        </w:rPr>
        <w:t>tiempo</w:t>
      </w:r>
      <w:proofErr w:type="gramEnd"/>
      <w:r w:rsidRPr="00C45776">
        <w:rPr>
          <w:rFonts w:ascii="Arial" w:hAnsi="Arial" w:cs="Arial"/>
          <w:sz w:val="22"/>
          <w:szCs w:val="22"/>
        </w:rPr>
        <w:t xml:space="preserve"> del Edipo.</w:t>
      </w:r>
      <w:r w:rsidR="00D553B3" w:rsidRPr="00C45776">
        <w:rPr>
          <w:rFonts w:ascii="Arial" w:hAnsi="Arial" w:cs="Arial"/>
          <w:sz w:val="22"/>
          <w:szCs w:val="22"/>
        </w:rPr>
        <w:t xml:space="preserve"> </w:t>
      </w:r>
      <w:r w:rsidRPr="00C45776">
        <w:rPr>
          <w:rFonts w:ascii="Arial" w:hAnsi="Arial" w:cs="Arial"/>
          <w:sz w:val="22"/>
          <w:szCs w:val="22"/>
        </w:rPr>
        <w:t>Metáfora paterna, lógica del significante.</w:t>
      </w:r>
    </w:p>
    <w:p w14:paraId="132F1985" w14:textId="3749993F" w:rsidR="009D3426" w:rsidRPr="00C45776" w:rsidRDefault="009D3426" w:rsidP="00F822FA">
      <w:pPr>
        <w:pStyle w:val="Prrafodelista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Identidades e </w:t>
      </w:r>
      <w:proofErr w:type="gramStart"/>
      <w:r w:rsidRPr="00C45776">
        <w:rPr>
          <w:rFonts w:ascii="Arial" w:hAnsi="Arial" w:cs="Arial"/>
          <w:sz w:val="22"/>
          <w:szCs w:val="22"/>
        </w:rPr>
        <w:t xml:space="preserve">identificaciones </w:t>
      </w:r>
      <w:r w:rsidR="00805E17" w:rsidRPr="00C45776">
        <w:rPr>
          <w:rFonts w:ascii="Arial" w:hAnsi="Arial" w:cs="Arial"/>
          <w:sz w:val="22"/>
          <w:szCs w:val="22"/>
        </w:rPr>
        <w:t>.</w:t>
      </w:r>
      <w:proofErr w:type="gramEnd"/>
      <w:r w:rsidR="00805E17" w:rsidRPr="00C45776">
        <w:rPr>
          <w:rFonts w:ascii="Arial" w:hAnsi="Arial" w:cs="Arial"/>
          <w:sz w:val="22"/>
          <w:szCs w:val="22"/>
        </w:rPr>
        <w:t xml:space="preserve"> Condiciones de </w:t>
      </w:r>
      <w:r w:rsidR="007048F0" w:rsidRPr="00C45776">
        <w:rPr>
          <w:rFonts w:ascii="Arial" w:hAnsi="Arial" w:cs="Arial"/>
          <w:sz w:val="22"/>
          <w:szCs w:val="22"/>
        </w:rPr>
        <w:t>la época, discurso capitalista.</w:t>
      </w:r>
    </w:p>
    <w:p w14:paraId="1EEDB7DC" w14:textId="77777777" w:rsidR="007048F0" w:rsidRPr="00C45776" w:rsidRDefault="009D3426" w:rsidP="00F822F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Fórmulas de la </w:t>
      </w:r>
      <w:proofErr w:type="spellStart"/>
      <w:r w:rsidRPr="00C45776">
        <w:rPr>
          <w:rFonts w:ascii="Arial" w:hAnsi="Arial" w:cs="Arial"/>
          <w:sz w:val="22"/>
          <w:szCs w:val="22"/>
        </w:rPr>
        <w:t>Sexuación</w:t>
      </w:r>
      <w:proofErr w:type="spellEnd"/>
      <w:r w:rsidRPr="00C45776">
        <w:rPr>
          <w:rFonts w:ascii="Arial" w:hAnsi="Arial" w:cs="Arial"/>
          <w:sz w:val="22"/>
          <w:szCs w:val="22"/>
        </w:rPr>
        <w:t>.</w:t>
      </w:r>
      <w:r w:rsidR="007048F0" w:rsidRPr="00C45776">
        <w:rPr>
          <w:rFonts w:ascii="Arial" w:hAnsi="Arial" w:cs="Arial"/>
          <w:sz w:val="22"/>
          <w:szCs w:val="22"/>
        </w:rPr>
        <w:t xml:space="preserve"> </w:t>
      </w:r>
    </w:p>
    <w:p w14:paraId="4577834E" w14:textId="77777777" w:rsidR="007048F0" w:rsidRPr="00C45776" w:rsidRDefault="009D3426" w:rsidP="00F822F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Nudos. </w:t>
      </w:r>
    </w:p>
    <w:p w14:paraId="3B988E9C" w14:textId="0ADD8F4F" w:rsidR="007048F0" w:rsidRPr="00C45776" w:rsidRDefault="00A51242" w:rsidP="00F822F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Homosexualidades.</w:t>
      </w:r>
    </w:p>
    <w:p w14:paraId="399B6950" w14:textId="026D100D" w:rsidR="009D3426" w:rsidRPr="00C45776" w:rsidRDefault="00A51242" w:rsidP="00F822FA">
      <w:pPr>
        <w:pStyle w:val="Prrafodelista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Transexualismo. </w:t>
      </w:r>
      <w:r w:rsidR="009D3426" w:rsidRPr="00C45776">
        <w:rPr>
          <w:rFonts w:ascii="Arial" w:hAnsi="Arial" w:cs="Arial"/>
          <w:sz w:val="22"/>
          <w:szCs w:val="22"/>
        </w:rPr>
        <w:t xml:space="preserve">Travestismo. </w:t>
      </w:r>
      <w:proofErr w:type="spellStart"/>
      <w:r w:rsidRPr="00C45776">
        <w:rPr>
          <w:rFonts w:ascii="Arial" w:hAnsi="Arial" w:cs="Arial"/>
          <w:sz w:val="22"/>
          <w:szCs w:val="22"/>
        </w:rPr>
        <w:t>Transgénero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. </w:t>
      </w:r>
    </w:p>
    <w:p w14:paraId="50E0E467" w14:textId="77777777" w:rsidR="00F1086F" w:rsidRPr="00C45776" w:rsidRDefault="00F1086F" w:rsidP="00F822FA">
      <w:pPr>
        <w:spacing w:line="360" w:lineRule="auto"/>
        <w:rPr>
          <w:rFonts w:ascii="Arial" w:hAnsi="Arial" w:cs="Arial"/>
          <w:sz w:val="22"/>
          <w:szCs w:val="22"/>
        </w:rPr>
      </w:pPr>
    </w:p>
    <w:p w14:paraId="60195B11" w14:textId="77777777" w:rsidR="00A902A1" w:rsidRPr="00C45776" w:rsidRDefault="00A902A1" w:rsidP="00F822FA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C45776">
        <w:rPr>
          <w:rFonts w:ascii="Arial" w:hAnsi="Arial" w:cs="Arial"/>
          <w:b/>
          <w:sz w:val="22"/>
          <w:szCs w:val="22"/>
          <w:u w:val="single"/>
        </w:rPr>
        <w:t xml:space="preserve">RECURSOS </w:t>
      </w:r>
    </w:p>
    <w:p w14:paraId="4B7BF9A2" w14:textId="49FBA35A" w:rsidR="00A902A1" w:rsidRPr="00C45776" w:rsidRDefault="00A902A1" w:rsidP="00F822FA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El dictado de clases estará a cargo de ambas docentes responsables, se pretende propiciar un clima de diálogo e intercambios clínicos. </w:t>
      </w:r>
    </w:p>
    <w:p w14:paraId="1DD686BC" w14:textId="279A61E7" w:rsidR="00A902A1" w:rsidRPr="00C45776" w:rsidRDefault="00A902A1" w:rsidP="00F822FA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Se utilizará cañón para algunas clases con </w:t>
      </w:r>
      <w:proofErr w:type="spellStart"/>
      <w:r w:rsidRPr="00C45776">
        <w:rPr>
          <w:rFonts w:ascii="Arial" w:hAnsi="Arial" w:cs="Arial"/>
          <w:sz w:val="22"/>
          <w:szCs w:val="22"/>
        </w:rPr>
        <w:t>power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45776">
        <w:rPr>
          <w:rFonts w:ascii="Arial" w:hAnsi="Arial" w:cs="Arial"/>
          <w:sz w:val="22"/>
          <w:szCs w:val="22"/>
        </w:rPr>
        <w:t>point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. </w:t>
      </w:r>
    </w:p>
    <w:p w14:paraId="26E5EADE" w14:textId="0623289A" w:rsidR="00A902A1" w:rsidRPr="00C45776" w:rsidRDefault="00A902A1" w:rsidP="00F822FA">
      <w:pPr>
        <w:pStyle w:val="Prrafodelista"/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Se programará un encuentro de cine eligiendo un film que aborde la problemática. Se realizará a posteriori un debate.  </w:t>
      </w:r>
    </w:p>
    <w:p w14:paraId="54AF02A6" w14:textId="77777777" w:rsidR="00A902A1" w:rsidRDefault="00A902A1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05E7F7D9" w14:textId="0BED4140" w:rsidR="00A902A1" w:rsidRPr="00C45776" w:rsidRDefault="00A902A1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822FA">
        <w:rPr>
          <w:rFonts w:ascii="Arial" w:hAnsi="Arial" w:cs="Arial"/>
          <w:b/>
          <w:sz w:val="22"/>
          <w:szCs w:val="22"/>
          <w:u w:val="single"/>
        </w:rPr>
        <w:t>EVALUACIÓN</w:t>
      </w:r>
      <w:r w:rsidR="00C45776" w:rsidRPr="00F822FA">
        <w:rPr>
          <w:rFonts w:ascii="Arial" w:hAnsi="Arial" w:cs="Arial"/>
          <w:b/>
          <w:sz w:val="22"/>
          <w:szCs w:val="22"/>
        </w:rPr>
        <w:t>:</w:t>
      </w:r>
      <w:r w:rsidR="00C45776" w:rsidRPr="00C45776">
        <w:rPr>
          <w:rFonts w:ascii="Arial" w:hAnsi="Arial" w:cs="Arial"/>
          <w:sz w:val="22"/>
          <w:szCs w:val="22"/>
        </w:rPr>
        <w:t xml:space="preserve"> </w:t>
      </w:r>
      <w:r w:rsidRPr="00C45776">
        <w:rPr>
          <w:rFonts w:ascii="Arial" w:hAnsi="Arial" w:cs="Arial"/>
          <w:sz w:val="22"/>
          <w:szCs w:val="22"/>
        </w:rPr>
        <w:t>Monografía final integradora.</w:t>
      </w:r>
    </w:p>
    <w:p w14:paraId="190ADCDD" w14:textId="77777777" w:rsidR="00C45776" w:rsidRDefault="00C45776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37E2F62D" w14:textId="1075B814" w:rsidR="00C45776" w:rsidRPr="00C45776" w:rsidRDefault="00C45776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822FA">
        <w:rPr>
          <w:rFonts w:ascii="Arial" w:hAnsi="Arial" w:cs="Arial"/>
          <w:b/>
          <w:sz w:val="22"/>
          <w:szCs w:val="22"/>
          <w:u w:val="single"/>
        </w:rPr>
        <w:t>CARGA HORARIA TOTAL</w:t>
      </w:r>
      <w:r>
        <w:rPr>
          <w:rFonts w:ascii="Arial" w:hAnsi="Arial" w:cs="Arial"/>
          <w:sz w:val="22"/>
          <w:szCs w:val="22"/>
          <w:u w:val="single"/>
        </w:rPr>
        <w:t>:</w:t>
      </w:r>
      <w:r w:rsidRPr="00C457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40 horas</w:t>
      </w:r>
    </w:p>
    <w:p w14:paraId="24831AFC" w14:textId="77777777" w:rsidR="00A902A1" w:rsidRDefault="00A902A1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0F2398FB" w14:textId="77777777" w:rsidR="00C45776" w:rsidRDefault="00C45776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63B0941F" w14:textId="77777777" w:rsidR="00C45776" w:rsidRPr="00C45776" w:rsidRDefault="00C45776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  <w:u w:val="single"/>
        </w:rPr>
      </w:pPr>
    </w:p>
    <w:p w14:paraId="1F55E8F1" w14:textId="77777777" w:rsidR="00A902A1" w:rsidRPr="00F822FA" w:rsidRDefault="009E35F4" w:rsidP="00F822FA">
      <w:pPr>
        <w:pStyle w:val="Prrafodelista"/>
        <w:spacing w:line="360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F822FA">
        <w:rPr>
          <w:rFonts w:ascii="Arial" w:hAnsi="Arial" w:cs="Arial"/>
          <w:b/>
          <w:sz w:val="22"/>
          <w:szCs w:val="22"/>
          <w:u w:val="single"/>
        </w:rPr>
        <w:lastRenderedPageBreak/>
        <w:t>BIBLIOGRAFÍA</w:t>
      </w:r>
    </w:p>
    <w:bookmarkEnd w:id="0"/>
    <w:p w14:paraId="640B8D5D" w14:textId="5F0135B9" w:rsidR="00A46158" w:rsidRPr="00C45776" w:rsidRDefault="00A46158" w:rsidP="00F822FA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14:paraId="5E4C43CC" w14:textId="77777777" w:rsidR="00A51242" w:rsidRPr="00C45776" w:rsidRDefault="00A51242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>Andreas-Salomé, L</w:t>
      </w:r>
      <w:proofErr w:type="gramStart"/>
      <w:r w:rsidRPr="00C45776">
        <w:rPr>
          <w:rFonts w:ascii="Arial" w:hAnsi="Arial" w:cs="Arial"/>
          <w:sz w:val="22"/>
          <w:szCs w:val="22"/>
        </w:rPr>
        <w:t>.(</w:t>
      </w:r>
      <w:proofErr w:type="gramEnd"/>
      <w:r w:rsidRPr="00C45776">
        <w:rPr>
          <w:rFonts w:ascii="Arial" w:hAnsi="Arial" w:cs="Arial"/>
          <w:sz w:val="22"/>
          <w:szCs w:val="22"/>
        </w:rPr>
        <w:t xml:space="preserve">1993), </w:t>
      </w:r>
      <w:r w:rsidRPr="00C45776">
        <w:rPr>
          <w:rFonts w:ascii="Arial" w:hAnsi="Arial" w:cs="Arial"/>
          <w:i/>
          <w:sz w:val="22"/>
          <w:szCs w:val="22"/>
        </w:rPr>
        <w:t xml:space="preserve">El Erotismo, </w:t>
      </w:r>
      <w:r w:rsidRPr="00C45776">
        <w:rPr>
          <w:rFonts w:ascii="Arial" w:hAnsi="Arial" w:cs="Arial"/>
          <w:sz w:val="22"/>
          <w:szCs w:val="22"/>
        </w:rPr>
        <w:t xml:space="preserve">Barcelona, </w:t>
      </w:r>
      <w:proofErr w:type="spellStart"/>
      <w:r w:rsidRPr="00C45776">
        <w:rPr>
          <w:rFonts w:ascii="Arial" w:hAnsi="Arial" w:cs="Arial"/>
          <w:sz w:val="22"/>
          <w:szCs w:val="22"/>
        </w:rPr>
        <w:t>Hesperus</w:t>
      </w:r>
      <w:proofErr w:type="spellEnd"/>
      <w:r w:rsidRPr="00C45776">
        <w:rPr>
          <w:rFonts w:ascii="Arial" w:hAnsi="Arial" w:cs="Arial"/>
          <w:sz w:val="22"/>
          <w:szCs w:val="22"/>
        </w:rPr>
        <w:t>, 1998.</w:t>
      </w:r>
    </w:p>
    <w:p w14:paraId="2EDA2CBA" w14:textId="6AA38ACE" w:rsidR="00534B03" w:rsidRPr="00C45776" w:rsidRDefault="00534B03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Brousse</w:t>
      </w:r>
      <w:proofErr w:type="spellEnd"/>
      <w:r w:rsidRPr="00C45776">
        <w:rPr>
          <w:rFonts w:ascii="Arial" w:hAnsi="Arial" w:cs="Arial"/>
          <w:sz w:val="22"/>
          <w:szCs w:val="22"/>
        </w:rPr>
        <w:t>, M.H, (2018) “Las identidades, una política, la identificación, un proceso y la identidad, un síntoma”, XX</w:t>
      </w:r>
      <w:r w:rsidR="00E8237D" w:rsidRPr="00C45776">
        <w:rPr>
          <w:rFonts w:ascii="Arial" w:hAnsi="Arial" w:cs="Arial"/>
          <w:sz w:val="22"/>
          <w:szCs w:val="22"/>
        </w:rPr>
        <w:t xml:space="preserve">VII Jornadas anuales de la EOL, Textos de orientación. </w:t>
      </w:r>
    </w:p>
    <w:p w14:paraId="192EE229" w14:textId="2ED1C379" w:rsidR="00A51242" w:rsidRPr="00C45776" w:rsidRDefault="00A51242" w:rsidP="00F822FA">
      <w:pPr>
        <w:pStyle w:val="Prrafodelista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Butler, J. (1999), </w:t>
      </w:r>
      <w:r w:rsidRPr="00C45776">
        <w:rPr>
          <w:rFonts w:ascii="Arial" w:hAnsi="Arial" w:cs="Arial"/>
          <w:i/>
          <w:sz w:val="22"/>
          <w:szCs w:val="22"/>
        </w:rPr>
        <w:t xml:space="preserve">El género en disputa, </w:t>
      </w:r>
      <w:r w:rsidRPr="00C45776">
        <w:rPr>
          <w:rFonts w:ascii="Arial" w:hAnsi="Arial" w:cs="Arial"/>
          <w:sz w:val="22"/>
          <w:szCs w:val="22"/>
        </w:rPr>
        <w:t>Barcelona, Paidós.</w:t>
      </w:r>
    </w:p>
    <w:p w14:paraId="36A7112B" w14:textId="6ADB748D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Butler, J. (2004), </w:t>
      </w:r>
      <w:r w:rsidRPr="00C45776">
        <w:rPr>
          <w:rFonts w:ascii="Arial" w:hAnsi="Arial" w:cs="Arial"/>
          <w:i/>
          <w:sz w:val="22"/>
          <w:szCs w:val="22"/>
        </w:rPr>
        <w:t xml:space="preserve">Deshacer el Género, </w:t>
      </w:r>
      <w:r w:rsidRPr="00C45776">
        <w:rPr>
          <w:rFonts w:ascii="Arial" w:hAnsi="Arial" w:cs="Arial"/>
          <w:sz w:val="22"/>
          <w:szCs w:val="22"/>
        </w:rPr>
        <w:t>Barcelona, Paidós</w:t>
      </w:r>
    </w:p>
    <w:p w14:paraId="424A6308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C45776">
        <w:rPr>
          <w:rFonts w:ascii="Arial" w:hAnsi="Arial" w:cs="Arial"/>
          <w:sz w:val="22"/>
          <w:szCs w:val="22"/>
        </w:rPr>
        <w:t>Beauvoir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S. (1949), </w:t>
      </w:r>
      <w:r w:rsidRPr="00C45776">
        <w:rPr>
          <w:rFonts w:ascii="Arial" w:hAnsi="Arial" w:cs="Arial"/>
          <w:i/>
          <w:sz w:val="22"/>
          <w:szCs w:val="22"/>
        </w:rPr>
        <w:t xml:space="preserve">Segundo Sexo, </w:t>
      </w:r>
      <w:r w:rsidRPr="00C45776">
        <w:rPr>
          <w:rFonts w:ascii="Arial" w:hAnsi="Arial" w:cs="Arial"/>
          <w:sz w:val="22"/>
          <w:szCs w:val="22"/>
        </w:rPr>
        <w:t>Buenos Aires, Contemporánea, 2012.</w:t>
      </w:r>
    </w:p>
    <w:p w14:paraId="3AC5FD87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Deutch</w:t>
      </w:r>
      <w:proofErr w:type="spellEnd"/>
      <w:r w:rsidRPr="00C45776">
        <w:rPr>
          <w:rFonts w:ascii="Arial" w:hAnsi="Arial" w:cs="Arial"/>
          <w:sz w:val="22"/>
          <w:szCs w:val="22"/>
        </w:rPr>
        <w:t>, H</w:t>
      </w:r>
      <w:proofErr w:type="gramStart"/>
      <w:r w:rsidRPr="00C45776">
        <w:rPr>
          <w:rFonts w:ascii="Arial" w:hAnsi="Arial" w:cs="Arial"/>
          <w:sz w:val="22"/>
          <w:szCs w:val="22"/>
        </w:rPr>
        <w:t>. ,</w:t>
      </w:r>
      <w:proofErr w:type="gramEnd"/>
      <w:r w:rsidRPr="00C45776">
        <w:rPr>
          <w:rFonts w:ascii="Arial" w:hAnsi="Arial" w:cs="Arial"/>
          <w:sz w:val="22"/>
          <w:szCs w:val="22"/>
        </w:rPr>
        <w:t xml:space="preserve"> Bonaparte,  M. Y otros,  (19</w:t>
      </w:r>
      <w:proofErr w:type="gramStart"/>
      <w:r w:rsidRPr="00C45776">
        <w:rPr>
          <w:rFonts w:ascii="Arial" w:hAnsi="Arial" w:cs="Arial"/>
          <w:sz w:val="22"/>
          <w:szCs w:val="22"/>
        </w:rPr>
        <w:t>..)</w:t>
      </w:r>
      <w:proofErr w:type="gramEnd"/>
      <w:r w:rsidRPr="00C45776">
        <w:rPr>
          <w:rFonts w:ascii="Arial" w:hAnsi="Arial" w:cs="Arial"/>
          <w:sz w:val="22"/>
          <w:szCs w:val="22"/>
        </w:rPr>
        <w:t>,</w:t>
      </w:r>
      <w:r w:rsidRPr="00C45776">
        <w:rPr>
          <w:rFonts w:ascii="Arial" w:hAnsi="Arial" w:cs="Arial"/>
          <w:i/>
          <w:sz w:val="22"/>
          <w:szCs w:val="22"/>
        </w:rPr>
        <w:t xml:space="preserve">Psicoanálisis y Desviaciones Sexuales, </w:t>
      </w:r>
      <w:r w:rsidRPr="00C45776">
        <w:rPr>
          <w:rFonts w:ascii="Arial" w:hAnsi="Arial" w:cs="Arial"/>
          <w:sz w:val="22"/>
          <w:szCs w:val="22"/>
        </w:rPr>
        <w:t xml:space="preserve">Buenos Aires, </w:t>
      </w:r>
      <w:proofErr w:type="spellStart"/>
      <w:r w:rsidRPr="00C45776">
        <w:rPr>
          <w:rFonts w:ascii="Arial" w:hAnsi="Arial" w:cs="Arial"/>
          <w:sz w:val="22"/>
          <w:szCs w:val="22"/>
        </w:rPr>
        <w:t>Hormé</w:t>
      </w:r>
      <w:proofErr w:type="spellEnd"/>
      <w:r w:rsidRPr="00C45776">
        <w:rPr>
          <w:rFonts w:ascii="Arial" w:hAnsi="Arial" w:cs="Arial"/>
          <w:sz w:val="22"/>
          <w:szCs w:val="22"/>
        </w:rPr>
        <w:t>.</w:t>
      </w:r>
    </w:p>
    <w:p w14:paraId="589BF2CB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Fajnwaks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F, (2015), </w:t>
      </w:r>
      <w:r w:rsidRPr="00C45776">
        <w:rPr>
          <w:rFonts w:ascii="Arial" w:hAnsi="Arial" w:cs="Arial"/>
          <w:i/>
          <w:sz w:val="22"/>
          <w:szCs w:val="22"/>
        </w:rPr>
        <w:t xml:space="preserve">Como vivimos hoy, </w:t>
      </w:r>
      <w:r w:rsidRPr="00C45776">
        <w:rPr>
          <w:rFonts w:ascii="Arial" w:hAnsi="Arial" w:cs="Arial"/>
          <w:sz w:val="22"/>
          <w:szCs w:val="22"/>
        </w:rPr>
        <w:t>Córdoba, Grulla.</w:t>
      </w:r>
    </w:p>
    <w:p w14:paraId="71BE2BE9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Frédéric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M. (2013), </w:t>
      </w:r>
      <w:r w:rsidRPr="00C45776">
        <w:rPr>
          <w:rFonts w:ascii="Arial" w:hAnsi="Arial" w:cs="Arial"/>
          <w:i/>
          <w:sz w:val="22"/>
          <w:szCs w:val="22"/>
        </w:rPr>
        <w:t>Global Gay</w:t>
      </w:r>
      <w:r w:rsidRPr="00C45776">
        <w:rPr>
          <w:rFonts w:ascii="Arial" w:hAnsi="Arial" w:cs="Arial"/>
          <w:sz w:val="22"/>
          <w:szCs w:val="22"/>
        </w:rPr>
        <w:t>, Buenos Aires, Prisa Ediciones, 2014.</w:t>
      </w:r>
    </w:p>
    <w:p w14:paraId="27A78581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(1895) “Estudios sobre la histeria”,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 T. II, </w:t>
      </w:r>
      <w:r w:rsidRPr="00C45776">
        <w:rPr>
          <w:rFonts w:ascii="Arial" w:hAnsi="Arial" w:cs="Arial"/>
          <w:sz w:val="22"/>
          <w:szCs w:val="22"/>
          <w:lang w:val="es-AR"/>
        </w:rPr>
        <w:t>Bue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1993.</w:t>
      </w:r>
    </w:p>
    <w:p w14:paraId="60B96314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(1898) “La sexualidad en la etiología de las neurosis”,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 T.III, </w:t>
      </w:r>
      <w:r w:rsidRPr="00C45776">
        <w:rPr>
          <w:rFonts w:ascii="Arial" w:hAnsi="Arial" w:cs="Arial"/>
          <w:sz w:val="22"/>
          <w:szCs w:val="22"/>
          <w:lang w:val="es-AR"/>
        </w:rPr>
        <w:t>Bue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1993.</w:t>
      </w:r>
    </w:p>
    <w:p w14:paraId="431ADF77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(1905) “Tres ensayos para una teoría sexual”, en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Obras Completas T. VII,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Aires: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 Editores: (1993)</w:t>
      </w:r>
    </w:p>
    <w:p w14:paraId="78FBB2F7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(1910) “Un recuerdo infantil de Leonardo Da Vinci,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 Tomo XI, </w:t>
      </w:r>
      <w:r w:rsidRPr="00C45776">
        <w:rPr>
          <w:rFonts w:ascii="Arial" w:hAnsi="Arial" w:cs="Arial"/>
          <w:sz w:val="22"/>
          <w:szCs w:val="22"/>
          <w:lang w:val="es-AR"/>
        </w:rPr>
        <w:t>Bue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</w:t>
      </w:r>
      <w:r w:rsidRPr="00C45776">
        <w:rPr>
          <w:rFonts w:ascii="Arial" w:hAnsi="Arial" w:cs="Arial"/>
          <w:sz w:val="22"/>
          <w:szCs w:val="22"/>
        </w:rPr>
        <w:t>.</w:t>
      </w:r>
    </w:p>
    <w:p w14:paraId="6B0DACA8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(1920). “Sobre la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psicogénesis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 de un caso de homosexualidad fe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menina”,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1993.</w:t>
      </w:r>
    </w:p>
    <w:p w14:paraId="06A59DD9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(1923). “La organización genital infantil”,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>Obras comple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softHyphen/>
        <w:t xml:space="preserve">tas,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. (1993).</w:t>
      </w:r>
    </w:p>
    <w:p w14:paraId="1AA54834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>Freud, S. (1925). “Algunas consecuencias psíquicas de la diferencia sexual ana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tómica”,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1993.</w:t>
      </w:r>
    </w:p>
    <w:p w14:paraId="51CFB979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(1927) “Fetichismo”, en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Obras completas T XXI, </w:t>
      </w:r>
      <w:r w:rsidRPr="00C45776">
        <w:rPr>
          <w:rFonts w:ascii="Arial" w:hAnsi="Arial" w:cs="Arial"/>
          <w:sz w:val="22"/>
          <w:szCs w:val="22"/>
          <w:lang w:val="es-AR"/>
        </w:rPr>
        <w:t>Bue</w:t>
      </w:r>
      <w:r w:rsidRPr="00C45776">
        <w:rPr>
          <w:rFonts w:ascii="Arial" w:hAnsi="Arial" w:cs="Arial"/>
          <w:sz w:val="22"/>
          <w:szCs w:val="22"/>
          <w:lang w:val="es-AR"/>
        </w:rPr>
        <w:softHyphen/>
        <w:t xml:space="preserve">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>, 1993.</w:t>
      </w:r>
    </w:p>
    <w:p w14:paraId="290B34D8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(1931) “La feminidad”, en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Obras Completas T. XXII,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Aires: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 Editores: (1993)</w:t>
      </w:r>
    </w:p>
    <w:p w14:paraId="0025B31B" w14:textId="77777777" w:rsidR="00697EB7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Freud, S. (1932). “Sobre la sexualidad femenina”, en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Obras Completas, Tomo XXI, 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Buenos Aires,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Amorrortu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 Editores. (1993)</w:t>
      </w:r>
    </w:p>
    <w:p w14:paraId="2DF70CCD" w14:textId="1B6D4AE1" w:rsidR="00A51242" w:rsidRPr="00C45776" w:rsidRDefault="00697EB7" w:rsidP="00F822FA">
      <w:pPr>
        <w:pStyle w:val="Textonotapie"/>
        <w:spacing w:line="360" w:lineRule="auto"/>
        <w:rPr>
          <w:rFonts w:ascii="Arial" w:hAnsi="Arial" w:cs="Arial"/>
          <w:i/>
          <w:sz w:val="22"/>
          <w:szCs w:val="22"/>
          <w:lang w:val="es-AR"/>
        </w:rPr>
      </w:pP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Halber</w:t>
      </w:r>
      <w:r w:rsidR="00526969" w:rsidRPr="00C45776">
        <w:rPr>
          <w:rFonts w:ascii="Arial" w:hAnsi="Arial" w:cs="Arial"/>
          <w:sz w:val="22"/>
          <w:szCs w:val="22"/>
          <w:lang w:val="es-AR"/>
        </w:rPr>
        <w:t>stam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, J. </w:t>
      </w:r>
      <w:proofErr w:type="spellStart"/>
      <w:r w:rsidRPr="00C45776">
        <w:rPr>
          <w:rFonts w:ascii="Arial" w:hAnsi="Arial" w:cs="Arial"/>
          <w:i/>
          <w:sz w:val="22"/>
          <w:szCs w:val="22"/>
          <w:lang w:val="es-AR"/>
        </w:rPr>
        <w:t>Trans</w:t>
      </w:r>
      <w:proofErr w:type="spellEnd"/>
      <w:r w:rsidRPr="00C45776">
        <w:rPr>
          <w:rFonts w:ascii="Arial" w:hAnsi="Arial" w:cs="Arial"/>
          <w:i/>
          <w:sz w:val="22"/>
          <w:szCs w:val="22"/>
          <w:lang w:val="es-AR"/>
        </w:rPr>
        <w:t>*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, </w:t>
      </w:r>
      <w:r w:rsidR="00526969" w:rsidRPr="00C45776">
        <w:rPr>
          <w:rFonts w:ascii="Arial" w:hAnsi="Arial" w:cs="Arial"/>
          <w:sz w:val="22"/>
          <w:szCs w:val="22"/>
          <w:lang w:val="es-AR"/>
        </w:rPr>
        <w:t xml:space="preserve">(2018),  Barcelona, </w:t>
      </w:r>
      <w:proofErr w:type="spellStart"/>
      <w:r w:rsidR="00526969" w:rsidRPr="00C45776">
        <w:rPr>
          <w:rFonts w:ascii="Arial" w:hAnsi="Arial" w:cs="Arial"/>
          <w:sz w:val="22"/>
          <w:szCs w:val="22"/>
          <w:lang w:val="es-AR"/>
        </w:rPr>
        <w:t>Egales</w:t>
      </w:r>
      <w:proofErr w:type="spellEnd"/>
      <w:r w:rsidR="00526969" w:rsidRPr="00C45776">
        <w:rPr>
          <w:rFonts w:ascii="Arial" w:hAnsi="Arial" w:cs="Arial"/>
          <w:sz w:val="22"/>
          <w:szCs w:val="22"/>
          <w:lang w:val="es-AR"/>
        </w:rPr>
        <w:t xml:space="preserve">. </w:t>
      </w:r>
    </w:p>
    <w:p w14:paraId="79B2CF23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Harrison, S. y otros, (2013),  </w:t>
      </w:r>
      <w:r w:rsidRPr="00C45776">
        <w:rPr>
          <w:rFonts w:ascii="Arial" w:hAnsi="Arial" w:cs="Arial"/>
          <w:i/>
          <w:sz w:val="22"/>
          <w:szCs w:val="22"/>
        </w:rPr>
        <w:t xml:space="preserve">Elles </w:t>
      </w:r>
      <w:proofErr w:type="spellStart"/>
      <w:r w:rsidRPr="00C45776">
        <w:rPr>
          <w:rFonts w:ascii="Arial" w:hAnsi="Arial" w:cs="Arial"/>
          <w:i/>
          <w:sz w:val="22"/>
          <w:szCs w:val="22"/>
        </w:rPr>
        <w:t>ont</w:t>
      </w:r>
      <w:proofErr w:type="spellEnd"/>
      <w:r w:rsidRPr="00C4577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45776">
        <w:rPr>
          <w:rFonts w:ascii="Arial" w:hAnsi="Arial" w:cs="Arial"/>
          <w:i/>
          <w:sz w:val="22"/>
          <w:szCs w:val="22"/>
        </w:rPr>
        <w:t>choisi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Paris, </w:t>
      </w:r>
      <w:proofErr w:type="spellStart"/>
      <w:r w:rsidRPr="00C45776">
        <w:rPr>
          <w:rFonts w:ascii="Arial" w:hAnsi="Arial" w:cs="Arial"/>
          <w:sz w:val="22"/>
          <w:szCs w:val="22"/>
        </w:rPr>
        <w:t>Michèle</w:t>
      </w:r>
      <w:proofErr w:type="spellEnd"/>
      <w:r w:rsidRPr="00C45776">
        <w:rPr>
          <w:rFonts w:ascii="Arial" w:hAnsi="Arial" w:cs="Arial"/>
          <w:sz w:val="22"/>
          <w:szCs w:val="22"/>
        </w:rPr>
        <w:t>.</w:t>
      </w:r>
    </w:p>
    <w:p w14:paraId="5BC17A88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(1957-58),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El Seminario, Libro 5, Las formaciones del </w:t>
      </w:r>
      <w:proofErr w:type="spellStart"/>
      <w:r w:rsidRPr="00C45776">
        <w:rPr>
          <w:rFonts w:ascii="Arial" w:hAnsi="Arial" w:cs="Arial"/>
          <w:i/>
          <w:sz w:val="22"/>
          <w:szCs w:val="22"/>
          <w:lang w:val="es-AR"/>
        </w:rPr>
        <w:t>inconciente</w:t>
      </w:r>
      <w:proofErr w:type="spellEnd"/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.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Paidós. (2005).</w:t>
      </w:r>
    </w:p>
    <w:p w14:paraId="2886A752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lastRenderedPageBreak/>
        <w:t xml:space="preserve">Lacan, J. (1958-59). </w:t>
      </w:r>
      <w:r w:rsidRPr="00C45776">
        <w:rPr>
          <w:rFonts w:ascii="Arial" w:hAnsi="Arial" w:cs="Arial"/>
          <w:i/>
          <w:sz w:val="22"/>
          <w:szCs w:val="22"/>
          <w:lang w:val="es-AR"/>
        </w:rPr>
        <w:t>El Seminario, libro 6, El deseo y su interpretación</w:t>
      </w:r>
      <w:r w:rsidRPr="00C45776">
        <w:rPr>
          <w:rFonts w:ascii="Arial" w:hAnsi="Arial" w:cs="Arial"/>
          <w:sz w:val="22"/>
          <w:szCs w:val="22"/>
          <w:lang w:val="es-AR"/>
        </w:rPr>
        <w:t>, Buenos Aires, Paidós (2014).</w:t>
      </w:r>
    </w:p>
    <w:p w14:paraId="50CDCE8D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(1959-60).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El Seminario, libro 7, La ética del psicoanálisis.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Paidós. (1988)</w:t>
      </w:r>
    </w:p>
    <w:p w14:paraId="0279E84B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(1964).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El Seminario, Libro 11. Los cuatro conceptos fundamentales del psicoanálisis.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Paidós. (1987).</w:t>
      </w:r>
    </w:p>
    <w:p w14:paraId="19D13C65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(1968-69).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El Seminario, Libro 16. De un Otro al otro.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Paidós. (2008)</w:t>
      </w:r>
    </w:p>
    <w:p w14:paraId="0B06BC8C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(1969-70). </w:t>
      </w:r>
      <w:r w:rsidRPr="00C45776">
        <w:rPr>
          <w:rFonts w:ascii="Arial" w:hAnsi="Arial" w:cs="Arial"/>
          <w:i/>
          <w:sz w:val="22"/>
          <w:szCs w:val="22"/>
          <w:lang w:val="es-AR"/>
        </w:rPr>
        <w:t>El Seminario, Libro 17.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  </w:t>
      </w:r>
      <w:r w:rsidRPr="00C45776">
        <w:rPr>
          <w:rFonts w:ascii="Arial" w:hAnsi="Arial" w:cs="Arial"/>
          <w:i/>
          <w:sz w:val="22"/>
          <w:szCs w:val="22"/>
          <w:lang w:val="es-AR"/>
        </w:rPr>
        <w:t>El Reverso del Psicoanálisis</w:t>
      </w:r>
      <w:r w:rsidRPr="00C45776">
        <w:rPr>
          <w:rFonts w:ascii="Arial" w:hAnsi="Arial" w:cs="Arial"/>
          <w:sz w:val="22"/>
          <w:szCs w:val="22"/>
          <w:lang w:val="es-AR"/>
        </w:rPr>
        <w:t>, Buenos Aires, Paidós. (1992)</w:t>
      </w:r>
    </w:p>
    <w:p w14:paraId="1C7C06C7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(1971-72).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>El Seminario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: </w:t>
      </w:r>
      <w:r w:rsidRPr="00C45776">
        <w:rPr>
          <w:rFonts w:ascii="Arial" w:hAnsi="Arial" w:cs="Arial"/>
          <w:i/>
          <w:sz w:val="22"/>
          <w:szCs w:val="22"/>
          <w:lang w:val="es-AR"/>
        </w:rPr>
        <w:t>Libro 19,…</w:t>
      </w:r>
      <w:proofErr w:type="spellStart"/>
      <w:r w:rsidRPr="00C45776">
        <w:rPr>
          <w:rFonts w:ascii="Arial" w:hAnsi="Arial" w:cs="Arial"/>
          <w:i/>
          <w:iCs/>
          <w:sz w:val="22"/>
          <w:szCs w:val="22"/>
          <w:lang w:val="es-AR"/>
        </w:rPr>
        <w:t>Ou</w:t>
      </w:r>
      <w:proofErr w:type="spellEnd"/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 pire</w:t>
      </w:r>
      <w:r w:rsidRPr="00C45776">
        <w:rPr>
          <w:rFonts w:ascii="Arial" w:hAnsi="Arial" w:cs="Arial"/>
          <w:sz w:val="22"/>
          <w:szCs w:val="22"/>
          <w:lang w:val="es-AR"/>
        </w:rPr>
        <w:t>, Buenos Aires, Paidós (2012)</w:t>
      </w:r>
    </w:p>
    <w:p w14:paraId="5D1CB172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(1971).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>El Seminario</w:t>
      </w:r>
      <w:r w:rsidRPr="00C45776">
        <w:rPr>
          <w:rFonts w:ascii="Arial" w:hAnsi="Arial" w:cs="Arial"/>
          <w:sz w:val="22"/>
          <w:szCs w:val="22"/>
          <w:lang w:val="es-AR"/>
        </w:rPr>
        <w:t xml:space="preserve">: </w:t>
      </w:r>
      <w:r w:rsidRPr="00C45776">
        <w:rPr>
          <w:rFonts w:ascii="Arial" w:hAnsi="Arial" w:cs="Arial"/>
          <w:i/>
          <w:sz w:val="22"/>
          <w:szCs w:val="22"/>
          <w:lang w:val="es-AR"/>
        </w:rPr>
        <w:t>Libro 18. De un discurso que no fuera del sem</w:t>
      </w:r>
      <w:r w:rsidRPr="00C45776">
        <w:rPr>
          <w:rFonts w:ascii="Arial" w:hAnsi="Arial" w:cs="Arial"/>
          <w:i/>
          <w:sz w:val="22"/>
          <w:szCs w:val="22"/>
          <w:lang w:val="es-AR"/>
        </w:rPr>
        <w:softHyphen/>
        <w:t>blante</w:t>
      </w:r>
      <w:r w:rsidRPr="00C45776">
        <w:rPr>
          <w:rFonts w:ascii="Arial" w:hAnsi="Arial" w:cs="Arial"/>
          <w:sz w:val="22"/>
          <w:szCs w:val="22"/>
          <w:lang w:val="es-AR"/>
        </w:rPr>
        <w:t>, Buenos Aires, Paidós. (2009)</w:t>
      </w:r>
    </w:p>
    <w:p w14:paraId="30D04240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(1972-73). </w:t>
      </w:r>
      <w:r w:rsidRPr="00C45776">
        <w:rPr>
          <w:rFonts w:ascii="Arial" w:hAnsi="Arial" w:cs="Arial"/>
          <w:i/>
          <w:sz w:val="22"/>
          <w:szCs w:val="22"/>
          <w:lang w:val="es-AR"/>
        </w:rPr>
        <w:t>El Seminario: Libro 20, Aun</w:t>
      </w:r>
      <w:r w:rsidRPr="00C45776">
        <w:rPr>
          <w:rFonts w:ascii="Arial" w:hAnsi="Arial" w:cs="Arial"/>
          <w:sz w:val="22"/>
          <w:szCs w:val="22"/>
          <w:lang w:val="es-AR"/>
        </w:rPr>
        <w:t>, Buenos Aires, Paidós. (1998).</w:t>
      </w:r>
    </w:p>
    <w:p w14:paraId="408A50F0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(1972). El </w:t>
      </w:r>
      <w:proofErr w:type="spellStart"/>
      <w:r w:rsidRPr="00C45776">
        <w:rPr>
          <w:rFonts w:ascii="Arial" w:hAnsi="Arial" w:cs="Arial"/>
          <w:sz w:val="22"/>
          <w:szCs w:val="22"/>
          <w:lang w:val="es-AR"/>
        </w:rPr>
        <w:t>Atolondradicho</w:t>
      </w:r>
      <w:proofErr w:type="spellEnd"/>
      <w:r w:rsidRPr="00C45776">
        <w:rPr>
          <w:rFonts w:ascii="Arial" w:hAnsi="Arial" w:cs="Arial"/>
          <w:sz w:val="22"/>
          <w:szCs w:val="22"/>
          <w:lang w:val="es-AR"/>
        </w:rPr>
        <w:t xml:space="preserve">, en </w:t>
      </w:r>
      <w:r w:rsidRPr="00C45776">
        <w:rPr>
          <w:rFonts w:ascii="Arial" w:hAnsi="Arial" w:cs="Arial"/>
          <w:i/>
          <w:sz w:val="22"/>
          <w:szCs w:val="22"/>
          <w:lang w:val="es-AR"/>
        </w:rPr>
        <w:t xml:space="preserve">Otros Escritos,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Paidós, 2016</w:t>
      </w:r>
    </w:p>
    <w:p w14:paraId="154FF02A" w14:textId="77777777" w:rsidR="00A51242" w:rsidRPr="00C45776" w:rsidRDefault="00A51242" w:rsidP="00F822FA">
      <w:pPr>
        <w:pStyle w:val="Textonotapie"/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C45776">
        <w:rPr>
          <w:rFonts w:ascii="Arial" w:hAnsi="Arial" w:cs="Arial"/>
          <w:sz w:val="22"/>
          <w:szCs w:val="22"/>
          <w:lang w:val="es-AR"/>
        </w:rPr>
        <w:t xml:space="preserve">Lacan, J. (1975-76).  El </w:t>
      </w:r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Seminario: Libro 23, El </w:t>
      </w:r>
      <w:proofErr w:type="spellStart"/>
      <w:r w:rsidRPr="00C45776">
        <w:rPr>
          <w:rFonts w:ascii="Arial" w:hAnsi="Arial" w:cs="Arial"/>
          <w:i/>
          <w:iCs/>
          <w:sz w:val="22"/>
          <w:szCs w:val="22"/>
          <w:lang w:val="es-AR"/>
        </w:rPr>
        <w:t>sinthome</w:t>
      </w:r>
      <w:proofErr w:type="spellEnd"/>
      <w:r w:rsidRPr="00C45776">
        <w:rPr>
          <w:rFonts w:ascii="Arial" w:hAnsi="Arial" w:cs="Arial"/>
          <w:i/>
          <w:iCs/>
          <w:sz w:val="22"/>
          <w:szCs w:val="22"/>
          <w:lang w:val="es-AR"/>
        </w:rPr>
        <w:t xml:space="preserve">, </w:t>
      </w:r>
      <w:r w:rsidRPr="00C45776">
        <w:rPr>
          <w:rFonts w:ascii="Arial" w:hAnsi="Arial" w:cs="Arial"/>
          <w:sz w:val="22"/>
          <w:szCs w:val="22"/>
          <w:lang w:val="es-AR"/>
        </w:rPr>
        <w:t>Buenos Aires, Paidós. (2006)</w:t>
      </w:r>
    </w:p>
    <w:p w14:paraId="36BD4118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Laurent, E. (1999), </w:t>
      </w:r>
      <w:r w:rsidRPr="00C45776">
        <w:rPr>
          <w:rFonts w:ascii="Arial" w:hAnsi="Arial" w:cs="Arial"/>
          <w:i/>
          <w:sz w:val="22"/>
          <w:szCs w:val="22"/>
        </w:rPr>
        <w:t xml:space="preserve">Posiciones femeninas del ser, </w:t>
      </w:r>
      <w:r w:rsidRPr="00C45776">
        <w:rPr>
          <w:rFonts w:ascii="Arial" w:hAnsi="Arial" w:cs="Arial"/>
          <w:sz w:val="22"/>
          <w:szCs w:val="22"/>
        </w:rPr>
        <w:t>Buenos Aires, Tres Haches</w:t>
      </w:r>
    </w:p>
    <w:p w14:paraId="0EC24E6F" w14:textId="5ACB24FB" w:rsidR="002A0F42" w:rsidRPr="00C45776" w:rsidRDefault="002A0F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Laurent, E. (2016), </w:t>
      </w:r>
      <w:r w:rsidRPr="00C45776">
        <w:rPr>
          <w:rFonts w:ascii="Arial" w:hAnsi="Arial" w:cs="Arial"/>
          <w:i/>
          <w:sz w:val="22"/>
          <w:szCs w:val="22"/>
        </w:rPr>
        <w:t xml:space="preserve">El reverso de la </w:t>
      </w:r>
      <w:proofErr w:type="spellStart"/>
      <w:r w:rsidRPr="00C45776">
        <w:rPr>
          <w:rFonts w:ascii="Arial" w:hAnsi="Arial" w:cs="Arial"/>
          <w:i/>
          <w:sz w:val="22"/>
          <w:szCs w:val="22"/>
        </w:rPr>
        <w:t>biopolítica</w:t>
      </w:r>
      <w:proofErr w:type="spellEnd"/>
      <w:r w:rsidRPr="00C45776">
        <w:rPr>
          <w:rFonts w:ascii="Arial" w:hAnsi="Arial" w:cs="Arial"/>
          <w:i/>
          <w:sz w:val="22"/>
          <w:szCs w:val="22"/>
        </w:rPr>
        <w:t xml:space="preserve">, </w:t>
      </w:r>
      <w:r w:rsidRPr="00C45776">
        <w:rPr>
          <w:rFonts w:ascii="Arial" w:hAnsi="Arial" w:cs="Arial"/>
          <w:sz w:val="22"/>
          <w:szCs w:val="22"/>
        </w:rPr>
        <w:t xml:space="preserve">Buenos Aires, Grama. </w:t>
      </w:r>
    </w:p>
    <w:p w14:paraId="1576F449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C45776">
        <w:rPr>
          <w:rFonts w:ascii="Arial" w:hAnsi="Arial" w:cs="Arial"/>
          <w:sz w:val="22"/>
          <w:szCs w:val="22"/>
          <w:lang w:val="en-US"/>
        </w:rPr>
        <w:t>Millot</w:t>
      </w:r>
      <w:proofErr w:type="spellEnd"/>
      <w:r w:rsidRPr="00C45776">
        <w:rPr>
          <w:rFonts w:ascii="Arial" w:hAnsi="Arial" w:cs="Arial"/>
          <w:sz w:val="22"/>
          <w:szCs w:val="22"/>
          <w:lang w:val="en-US"/>
        </w:rPr>
        <w:t xml:space="preserve">, C. (1983), </w:t>
      </w:r>
      <w:proofErr w:type="spellStart"/>
      <w:r w:rsidRPr="00C45776">
        <w:rPr>
          <w:rFonts w:ascii="Arial" w:hAnsi="Arial" w:cs="Arial"/>
          <w:i/>
          <w:sz w:val="22"/>
          <w:szCs w:val="22"/>
          <w:lang w:val="en-US"/>
        </w:rPr>
        <w:t>Horsexe</w:t>
      </w:r>
      <w:proofErr w:type="spellEnd"/>
      <w:r w:rsidRPr="00C45776">
        <w:rPr>
          <w:rFonts w:ascii="Arial" w:hAnsi="Arial" w:cs="Arial"/>
          <w:i/>
          <w:sz w:val="22"/>
          <w:szCs w:val="22"/>
          <w:lang w:val="en-US"/>
        </w:rPr>
        <w:t xml:space="preserve">. Essay on transsexuality, </w:t>
      </w:r>
      <w:r w:rsidRPr="00C45776">
        <w:rPr>
          <w:rFonts w:ascii="Arial" w:hAnsi="Arial" w:cs="Arial"/>
          <w:sz w:val="22"/>
          <w:szCs w:val="22"/>
          <w:lang w:val="en-US"/>
        </w:rPr>
        <w:t xml:space="preserve">New </w:t>
      </w:r>
      <w:proofErr w:type="spellStart"/>
      <w:proofErr w:type="gramStart"/>
      <w:r w:rsidRPr="00C45776">
        <w:rPr>
          <w:rFonts w:ascii="Arial" w:hAnsi="Arial" w:cs="Arial"/>
          <w:sz w:val="22"/>
          <w:szCs w:val="22"/>
          <w:lang w:val="en-US"/>
        </w:rPr>
        <w:t>york</w:t>
      </w:r>
      <w:proofErr w:type="spellEnd"/>
      <w:proofErr w:type="gramEnd"/>
      <w:r w:rsidRPr="00C4577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45776">
        <w:rPr>
          <w:rFonts w:ascii="Arial" w:hAnsi="Arial" w:cs="Arial"/>
          <w:sz w:val="22"/>
          <w:szCs w:val="22"/>
          <w:lang w:val="en-US"/>
        </w:rPr>
        <w:t>Autonomedia</w:t>
      </w:r>
      <w:proofErr w:type="spellEnd"/>
      <w:r w:rsidRPr="00C45776">
        <w:rPr>
          <w:rFonts w:ascii="Arial" w:hAnsi="Arial" w:cs="Arial"/>
          <w:sz w:val="22"/>
          <w:szCs w:val="22"/>
          <w:lang w:val="en-US"/>
        </w:rPr>
        <w:t>, 1990.</w:t>
      </w:r>
    </w:p>
    <w:p w14:paraId="0F8661B3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Morel, G. (2000), </w:t>
      </w:r>
      <w:r w:rsidRPr="00C45776">
        <w:rPr>
          <w:rFonts w:ascii="Arial" w:hAnsi="Arial" w:cs="Arial"/>
          <w:i/>
          <w:sz w:val="22"/>
          <w:szCs w:val="22"/>
        </w:rPr>
        <w:t xml:space="preserve">Ambigüedades Sexuales, </w:t>
      </w:r>
      <w:r w:rsidRPr="00C45776">
        <w:rPr>
          <w:rFonts w:ascii="Arial" w:hAnsi="Arial" w:cs="Arial"/>
          <w:sz w:val="22"/>
          <w:szCs w:val="22"/>
        </w:rPr>
        <w:t xml:space="preserve">Buenos Aires, Manantial, 2002. </w:t>
      </w:r>
    </w:p>
    <w:p w14:paraId="315EC6F3" w14:textId="6294C3BA" w:rsidR="00A51242" w:rsidRPr="00C45776" w:rsidRDefault="00F371FE" w:rsidP="00F822FA">
      <w:pPr>
        <w:spacing w:line="360" w:lineRule="auto"/>
        <w:rPr>
          <w:rFonts w:ascii="Arial" w:hAnsi="Arial" w:cs="Arial"/>
          <w:sz w:val="22"/>
          <w:szCs w:val="22"/>
        </w:rPr>
      </w:pPr>
      <w:r w:rsidRPr="00C45776">
        <w:rPr>
          <w:rFonts w:ascii="Arial" w:hAnsi="Arial" w:cs="Arial"/>
          <w:sz w:val="22"/>
          <w:szCs w:val="22"/>
        </w:rPr>
        <w:t xml:space="preserve">Preciado, P. B, </w:t>
      </w:r>
      <w:r w:rsidR="00697EB7" w:rsidRPr="00C45776">
        <w:rPr>
          <w:rFonts w:ascii="Arial" w:hAnsi="Arial" w:cs="Arial"/>
          <w:i/>
          <w:sz w:val="22"/>
          <w:szCs w:val="22"/>
        </w:rPr>
        <w:t xml:space="preserve">Manifiesto contra sexual, </w:t>
      </w:r>
      <w:r w:rsidR="00697EB7" w:rsidRPr="00C45776">
        <w:rPr>
          <w:rFonts w:ascii="Arial" w:hAnsi="Arial" w:cs="Arial"/>
          <w:sz w:val="22"/>
          <w:szCs w:val="22"/>
        </w:rPr>
        <w:t xml:space="preserve">Madrid, Opera Prima, 2002. </w:t>
      </w:r>
    </w:p>
    <w:p w14:paraId="1C033797" w14:textId="77777777" w:rsidR="00A51242" w:rsidRPr="00C45776" w:rsidRDefault="00A51242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Saez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J. (2008), </w:t>
      </w:r>
      <w:r w:rsidRPr="00C45776">
        <w:rPr>
          <w:rFonts w:ascii="Arial" w:hAnsi="Arial" w:cs="Arial"/>
          <w:i/>
          <w:sz w:val="22"/>
          <w:szCs w:val="22"/>
        </w:rPr>
        <w:t xml:space="preserve">Teoría </w:t>
      </w:r>
      <w:proofErr w:type="spellStart"/>
      <w:r w:rsidRPr="00C45776">
        <w:rPr>
          <w:rFonts w:ascii="Arial" w:hAnsi="Arial" w:cs="Arial"/>
          <w:i/>
          <w:sz w:val="22"/>
          <w:szCs w:val="22"/>
        </w:rPr>
        <w:t>Queer</w:t>
      </w:r>
      <w:proofErr w:type="spellEnd"/>
      <w:r w:rsidRPr="00C45776">
        <w:rPr>
          <w:rFonts w:ascii="Arial" w:hAnsi="Arial" w:cs="Arial"/>
          <w:i/>
          <w:sz w:val="22"/>
          <w:szCs w:val="22"/>
        </w:rPr>
        <w:t xml:space="preserve"> y Psicoanálisis, </w:t>
      </w:r>
      <w:r w:rsidRPr="00C45776">
        <w:rPr>
          <w:rFonts w:ascii="Arial" w:hAnsi="Arial" w:cs="Arial"/>
          <w:sz w:val="22"/>
          <w:szCs w:val="22"/>
        </w:rPr>
        <w:t xml:space="preserve">Madrid, Síntesis. </w:t>
      </w:r>
    </w:p>
    <w:p w14:paraId="4ADE4B6A" w14:textId="496C918F" w:rsidR="00526969" w:rsidRPr="00C45776" w:rsidRDefault="00526969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Tendlarz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E. “Aperiódico psicoanalítico” Género y </w:t>
      </w:r>
      <w:proofErr w:type="spellStart"/>
      <w:r w:rsidRPr="00C45776">
        <w:rPr>
          <w:rFonts w:ascii="Arial" w:hAnsi="Arial" w:cs="Arial"/>
          <w:sz w:val="22"/>
          <w:szCs w:val="22"/>
        </w:rPr>
        <w:t>Tans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Año 16 Nº 30, marzo 2018, Publicación Periodística, </w:t>
      </w:r>
      <w:proofErr w:type="spellStart"/>
      <w:r w:rsidRPr="00C45776">
        <w:rPr>
          <w:rFonts w:ascii="Arial" w:hAnsi="Arial" w:cs="Arial"/>
          <w:sz w:val="22"/>
          <w:szCs w:val="22"/>
        </w:rPr>
        <w:t>Piscoanalítica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Aperiódica. </w:t>
      </w:r>
    </w:p>
    <w:p w14:paraId="1ECCF8F6" w14:textId="18957163" w:rsidR="00D17098" w:rsidRPr="00C45776" w:rsidRDefault="00D17098" w:rsidP="00F822FA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C45776">
        <w:rPr>
          <w:rFonts w:ascii="Arial" w:hAnsi="Arial" w:cs="Arial"/>
          <w:sz w:val="22"/>
          <w:szCs w:val="22"/>
        </w:rPr>
        <w:t>Tendlarz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, E. “Aperiódico psicoanalítico” Género y </w:t>
      </w:r>
      <w:proofErr w:type="spellStart"/>
      <w:r w:rsidRPr="00C45776">
        <w:rPr>
          <w:rFonts w:ascii="Arial" w:hAnsi="Arial" w:cs="Arial"/>
          <w:sz w:val="22"/>
          <w:szCs w:val="22"/>
        </w:rPr>
        <w:t>Tans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2, Año 18 Nº 31, abril 2019, Publicación Periodística </w:t>
      </w:r>
      <w:proofErr w:type="spellStart"/>
      <w:r w:rsidRPr="00C45776">
        <w:rPr>
          <w:rFonts w:ascii="Arial" w:hAnsi="Arial" w:cs="Arial"/>
          <w:sz w:val="22"/>
          <w:szCs w:val="22"/>
        </w:rPr>
        <w:t>Piscoanalítica</w:t>
      </w:r>
      <w:proofErr w:type="spellEnd"/>
      <w:r w:rsidRPr="00C45776">
        <w:rPr>
          <w:rFonts w:ascii="Arial" w:hAnsi="Arial" w:cs="Arial"/>
          <w:sz w:val="22"/>
          <w:szCs w:val="22"/>
        </w:rPr>
        <w:t xml:space="preserve"> Aperiódica. </w:t>
      </w:r>
    </w:p>
    <w:sectPr w:rsidR="00D17098" w:rsidRPr="00C45776" w:rsidSect="005A3DCB">
      <w:footerReference w:type="even" r:id="rId9"/>
      <w:footerReference w:type="default" r:id="rId10"/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74EE" w14:textId="77777777" w:rsidR="00652A4F" w:rsidRDefault="00652A4F" w:rsidP="00944F9B">
      <w:r>
        <w:separator/>
      </w:r>
    </w:p>
  </w:endnote>
  <w:endnote w:type="continuationSeparator" w:id="0">
    <w:p w14:paraId="25EE8B05" w14:textId="77777777" w:rsidR="00652A4F" w:rsidRDefault="00652A4F" w:rsidP="0094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865" w14:textId="77777777" w:rsidR="002A0F42" w:rsidRDefault="002A0F42" w:rsidP="002A0F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593A58" w14:textId="77777777" w:rsidR="002A0F42" w:rsidRDefault="002A0F42" w:rsidP="00944F9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E072" w14:textId="77777777" w:rsidR="002A0F42" w:rsidRDefault="002A0F42" w:rsidP="002A0F4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22FA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038B32E" w14:textId="77777777" w:rsidR="002A0F42" w:rsidRDefault="002A0F42" w:rsidP="00944F9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D097" w14:textId="77777777" w:rsidR="00652A4F" w:rsidRDefault="00652A4F" w:rsidP="00944F9B">
      <w:r>
        <w:separator/>
      </w:r>
    </w:p>
  </w:footnote>
  <w:footnote w:type="continuationSeparator" w:id="0">
    <w:p w14:paraId="7708BDE0" w14:textId="77777777" w:rsidR="00652A4F" w:rsidRDefault="00652A4F" w:rsidP="00944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3BE"/>
    <w:multiLevelType w:val="hybridMultilevel"/>
    <w:tmpl w:val="3B12A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2372A"/>
    <w:multiLevelType w:val="hybridMultilevel"/>
    <w:tmpl w:val="177EA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504"/>
    <w:multiLevelType w:val="hybridMultilevel"/>
    <w:tmpl w:val="708C4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7920"/>
    <w:multiLevelType w:val="hybridMultilevel"/>
    <w:tmpl w:val="4958467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B4164"/>
    <w:multiLevelType w:val="hybridMultilevel"/>
    <w:tmpl w:val="9CB09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66A3F"/>
    <w:multiLevelType w:val="hybridMultilevel"/>
    <w:tmpl w:val="97704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150D"/>
    <w:multiLevelType w:val="hybridMultilevel"/>
    <w:tmpl w:val="B6AA078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F2F9D"/>
    <w:multiLevelType w:val="hybridMultilevel"/>
    <w:tmpl w:val="9926B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C3B48"/>
    <w:multiLevelType w:val="hybridMultilevel"/>
    <w:tmpl w:val="ECA6595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7723"/>
    <w:multiLevelType w:val="hybridMultilevel"/>
    <w:tmpl w:val="712E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15A04"/>
    <w:multiLevelType w:val="hybridMultilevel"/>
    <w:tmpl w:val="4DFC4B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0582A"/>
    <w:multiLevelType w:val="hybridMultilevel"/>
    <w:tmpl w:val="2FECC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82"/>
    <w:rsid w:val="000026FC"/>
    <w:rsid w:val="000319E0"/>
    <w:rsid w:val="0003656B"/>
    <w:rsid w:val="00056D5A"/>
    <w:rsid w:val="0008013A"/>
    <w:rsid w:val="000B1A28"/>
    <w:rsid w:val="000B31FE"/>
    <w:rsid w:val="000E2043"/>
    <w:rsid w:val="00114015"/>
    <w:rsid w:val="001521AC"/>
    <w:rsid w:val="00174E1F"/>
    <w:rsid w:val="00214FA0"/>
    <w:rsid w:val="00223B95"/>
    <w:rsid w:val="002444BE"/>
    <w:rsid w:val="00253597"/>
    <w:rsid w:val="002A0F42"/>
    <w:rsid w:val="002A5CE5"/>
    <w:rsid w:val="00382210"/>
    <w:rsid w:val="003B3A78"/>
    <w:rsid w:val="003D79F9"/>
    <w:rsid w:val="003F44C6"/>
    <w:rsid w:val="0042107D"/>
    <w:rsid w:val="004B55EE"/>
    <w:rsid w:val="00526969"/>
    <w:rsid w:val="00534B03"/>
    <w:rsid w:val="00542226"/>
    <w:rsid w:val="00555161"/>
    <w:rsid w:val="00572566"/>
    <w:rsid w:val="005A3DCB"/>
    <w:rsid w:val="00652A4F"/>
    <w:rsid w:val="00697EB7"/>
    <w:rsid w:val="007048F0"/>
    <w:rsid w:val="00706062"/>
    <w:rsid w:val="00733922"/>
    <w:rsid w:val="007D3B3C"/>
    <w:rsid w:val="00805E17"/>
    <w:rsid w:val="00830ABF"/>
    <w:rsid w:val="008363AD"/>
    <w:rsid w:val="00836EC1"/>
    <w:rsid w:val="008434A4"/>
    <w:rsid w:val="00845635"/>
    <w:rsid w:val="008C4D28"/>
    <w:rsid w:val="008F19B9"/>
    <w:rsid w:val="008F25CA"/>
    <w:rsid w:val="008F3EC9"/>
    <w:rsid w:val="00944F9B"/>
    <w:rsid w:val="009D3426"/>
    <w:rsid w:val="009D45E7"/>
    <w:rsid w:val="009E35F4"/>
    <w:rsid w:val="00A403BB"/>
    <w:rsid w:val="00A45F98"/>
    <w:rsid w:val="00A46158"/>
    <w:rsid w:val="00A51242"/>
    <w:rsid w:val="00A566D2"/>
    <w:rsid w:val="00A902A1"/>
    <w:rsid w:val="00BB1582"/>
    <w:rsid w:val="00BB442A"/>
    <w:rsid w:val="00C45776"/>
    <w:rsid w:val="00C66FB2"/>
    <w:rsid w:val="00D14995"/>
    <w:rsid w:val="00D17098"/>
    <w:rsid w:val="00D553B3"/>
    <w:rsid w:val="00DE4157"/>
    <w:rsid w:val="00DF2679"/>
    <w:rsid w:val="00E8237D"/>
    <w:rsid w:val="00EA6C8B"/>
    <w:rsid w:val="00F1086F"/>
    <w:rsid w:val="00F253FF"/>
    <w:rsid w:val="00F371FE"/>
    <w:rsid w:val="00F76567"/>
    <w:rsid w:val="00F81E49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89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E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D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CB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A46158"/>
    <w:rPr>
      <w:rFonts w:ascii="Calibri" w:eastAsia="Times New Roman" w:hAnsi="Calibri" w:cs="Times New Roman"/>
      <w:sz w:val="20"/>
      <w:szCs w:val="20"/>
      <w:lang w:val="es-MX" w:eastAsia="es-AR"/>
    </w:rPr>
  </w:style>
  <w:style w:type="character" w:customStyle="1" w:styleId="TextonotapieCar">
    <w:name w:val="Texto nota pie Car"/>
    <w:basedOn w:val="Fuentedeprrafopredeter"/>
    <w:link w:val="Textonotapie"/>
    <w:semiHidden/>
    <w:rsid w:val="00A46158"/>
    <w:rPr>
      <w:rFonts w:ascii="Calibri" w:eastAsia="Times New Roman" w:hAnsi="Calibri" w:cs="Times New Roman"/>
      <w:sz w:val="20"/>
      <w:szCs w:val="20"/>
      <w:lang w:val="es-MX" w:eastAsia="es-AR"/>
    </w:rPr>
  </w:style>
  <w:style w:type="paragraph" w:styleId="Piedepgina">
    <w:name w:val="footer"/>
    <w:basedOn w:val="Normal"/>
    <w:link w:val="PiedepginaCar"/>
    <w:uiPriority w:val="99"/>
    <w:unhideWhenUsed/>
    <w:rsid w:val="00944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F9B"/>
  </w:style>
  <w:style w:type="character" w:styleId="Nmerodepgina">
    <w:name w:val="page number"/>
    <w:basedOn w:val="Fuentedeprrafopredeter"/>
    <w:uiPriority w:val="99"/>
    <w:semiHidden/>
    <w:unhideWhenUsed/>
    <w:rsid w:val="00944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E4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3DC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DCB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semiHidden/>
    <w:rsid w:val="00A46158"/>
    <w:rPr>
      <w:rFonts w:ascii="Calibri" w:eastAsia="Times New Roman" w:hAnsi="Calibri" w:cs="Times New Roman"/>
      <w:sz w:val="20"/>
      <w:szCs w:val="20"/>
      <w:lang w:val="es-MX" w:eastAsia="es-AR"/>
    </w:rPr>
  </w:style>
  <w:style w:type="character" w:customStyle="1" w:styleId="TextonotapieCar">
    <w:name w:val="Texto nota pie Car"/>
    <w:basedOn w:val="Fuentedeprrafopredeter"/>
    <w:link w:val="Textonotapie"/>
    <w:semiHidden/>
    <w:rsid w:val="00A46158"/>
    <w:rPr>
      <w:rFonts w:ascii="Calibri" w:eastAsia="Times New Roman" w:hAnsi="Calibri" w:cs="Times New Roman"/>
      <w:sz w:val="20"/>
      <w:szCs w:val="20"/>
      <w:lang w:val="es-MX" w:eastAsia="es-AR"/>
    </w:rPr>
  </w:style>
  <w:style w:type="paragraph" w:styleId="Piedepgina">
    <w:name w:val="footer"/>
    <w:basedOn w:val="Normal"/>
    <w:link w:val="PiedepginaCar"/>
    <w:uiPriority w:val="99"/>
    <w:unhideWhenUsed/>
    <w:rsid w:val="00944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4F9B"/>
  </w:style>
  <w:style w:type="character" w:styleId="Nmerodepgina">
    <w:name w:val="page number"/>
    <w:basedOn w:val="Fuentedeprrafopredeter"/>
    <w:uiPriority w:val="99"/>
    <w:semiHidden/>
    <w:unhideWhenUsed/>
    <w:rsid w:val="00944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Rovere</dc:creator>
  <cp:lastModifiedBy>Usuario</cp:lastModifiedBy>
  <cp:revision>4</cp:revision>
  <cp:lastPrinted>2019-08-31T10:44:00Z</cp:lastPrinted>
  <dcterms:created xsi:type="dcterms:W3CDTF">2020-11-26T17:39:00Z</dcterms:created>
  <dcterms:modified xsi:type="dcterms:W3CDTF">2020-11-26T18:03:00Z</dcterms:modified>
</cp:coreProperties>
</file>